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ind w:left="5664"/>
        <w:jc w:val="right"/>
        <w:rPr>
          <w:b/>
        </w:rPr>
      </w:pPr>
      <w:r>
        <w:rPr>
          <w:b/>
        </w:rPr>
        <w:t>Załącznik nr 1</w:t>
      </w: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ind w:left="5664"/>
        <w:jc w:val="right"/>
        <w:rPr>
          <w:b/>
        </w:rPr>
      </w:pP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ind w:left="5664"/>
        <w:jc w:val="right"/>
        <w:rPr>
          <w:b/>
        </w:rPr>
      </w:pPr>
      <w:r>
        <w:rPr>
          <w:b/>
        </w:rPr>
        <w:t>do Regulaminu szczegółowego</w:t>
      </w: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jc w:val="right"/>
        <w:rPr>
          <w:b/>
        </w:rPr>
      </w:pPr>
      <w:r>
        <w:rPr>
          <w:b/>
        </w:rPr>
        <w:t>Wojewódzkiego Konkursu Przedmiotowego</w:t>
      </w: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jc w:val="right"/>
        <w:rPr>
          <w:b/>
        </w:rPr>
      </w:pPr>
      <w:r>
        <w:rPr>
          <w:b/>
        </w:rPr>
        <w:t xml:space="preserve">z Języka Niemieckiego </w:t>
      </w: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ind w:left="5664"/>
        <w:jc w:val="right"/>
      </w:pP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ind w:left="5664"/>
        <w:jc w:val="right"/>
      </w:pP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377"/>
        <w:gridCol w:w="2376"/>
      </w:tblGrid>
      <w:tr w:rsidR="00672596" w:rsidTr="0067259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Nazwa komisji i zasięg terytorialny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Siedziba komisji rejonowej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Nazwisko i imię przewodniczącego</w:t>
            </w:r>
          </w:p>
        </w:tc>
      </w:tr>
      <w:tr w:rsidR="00672596" w:rsidTr="00672596">
        <w:trPr>
          <w:trHeight w:val="22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Komisja rejonowa nr 1: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24"/>
                <w:szCs w:val="24"/>
                <w:lang w:eastAsia="de-DE"/>
              </w:rPr>
            </w:pPr>
            <w:r>
              <w:rPr>
                <w:rFonts w:eastAsia="TimesNewRoman"/>
                <w:sz w:val="24"/>
                <w:szCs w:val="24"/>
                <w:lang w:eastAsia="de-DE"/>
              </w:rPr>
              <w:t>miasto Bydgoszcz, powiat bydgoski, powiat mogileński, powiat nakielski, powiat sępoleński, powiat świecki, powiat tucholski, powiat żniński,</w:t>
            </w:r>
            <w:r>
              <w:rPr>
                <w:b/>
              </w:rPr>
              <w:t xml:space="preserve"> </w:t>
            </w:r>
            <w:r w:rsidRPr="00672596">
              <w:rPr>
                <w:rFonts w:eastAsia="TimesNewRoman"/>
                <w:b/>
                <w:sz w:val="24"/>
                <w:szCs w:val="24"/>
                <w:lang w:eastAsia="de-DE"/>
              </w:rPr>
              <w:t xml:space="preserve">miasto Grudziądz, powiat grudziądzki, </w:t>
            </w:r>
            <w:r w:rsidRPr="00672596">
              <w:rPr>
                <w:b/>
              </w:rPr>
              <w:br w:type="page"/>
            </w:r>
            <w:r w:rsidR="002A6804">
              <w:rPr>
                <w:rFonts w:eastAsia="TimesNewRoman"/>
                <w:b/>
                <w:sz w:val="24"/>
                <w:szCs w:val="24"/>
                <w:lang w:eastAsia="de-DE"/>
              </w:rPr>
              <w:t>powiat chełmiński,</w:t>
            </w:r>
            <w:r w:rsidR="002A6804" w:rsidRPr="00672596">
              <w:rPr>
                <w:rFonts w:eastAsia="TimesNewRoman"/>
                <w:b/>
                <w:sz w:val="24"/>
                <w:szCs w:val="24"/>
                <w:lang w:eastAsia="de-DE"/>
              </w:rPr>
              <w:t xml:space="preserve"> powiat inowrocławski, miasto Inowrocław</w:t>
            </w:r>
            <w:r w:rsidR="001604E1">
              <w:rPr>
                <w:rFonts w:eastAsia="TimesNewRoman"/>
                <w:b/>
                <w:sz w:val="24"/>
                <w:szCs w:val="24"/>
                <w:lang w:eastAsia="de-DE"/>
              </w:rPr>
              <w:t>.</w:t>
            </w:r>
          </w:p>
          <w:p w:rsidR="00DB320C" w:rsidRDefault="00DB320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Zespół Szkół 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Ogólnokształcących nr 4 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Stawowa 39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85-323 Bydgoszcz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tel.: (52) 373 89 55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pl-PL"/>
              </w:rPr>
              <w:t>dyrektor: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Katarzyna Kijewska –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Południak</w:t>
            </w:r>
            <w:proofErr w:type="spellEnd"/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Marzena Kufel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72596" w:rsidTr="00DB320C">
        <w:trPr>
          <w:trHeight w:val="317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Komisja rejonowa nr 2:</w:t>
            </w:r>
          </w:p>
          <w:p w:rsidR="00672596" w:rsidRDefault="00672596" w:rsidP="00672596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4"/>
                <w:szCs w:val="24"/>
                <w:lang w:eastAsia="de-DE"/>
              </w:rPr>
            </w:pPr>
            <w:r>
              <w:rPr>
                <w:rFonts w:eastAsia="TimesNewRoman"/>
                <w:sz w:val="24"/>
                <w:szCs w:val="24"/>
                <w:lang w:eastAsia="de-DE"/>
              </w:rPr>
              <w:t>miasto Włocławek, powiat włocławski, powiat aleksandrowski, powiat lipnowski, powiat</w:t>
            </w:r>
          </w:p>
          <w:p w:rsidR="00672596" w:rsidRDefault="00672596" w:rsidP="002A680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NewRoman"/>
                <w:sz w:val="24"/>
                <w:szCs w:val="24"/>
                <w:lang w:eastAsia="de-DE"/>
              </w:rPr>
              <w:t xml:space="preserve">radziejowski, powiat rypiński, </w:t>
            </w:r>
            <w:r w:rsidRPr="00672596">
              <w:rPr>
                <w:rFonts w:eastAsia="TimesNewRoman"/>
                <w:b/>
                <w:sz w:val="24"/>
                <w:szCs w:val="24"/>
                <w:lang w:eastAsia="de-DE"/>
              </w:rPr>
              <w:t xml:space="preserve">miasto Brodnica, powiat brodnicki, miasto Toruń, powiat toruński, powiat wąbrzeski, , </w:t>
            </w:r>
            <w:r w:rsidRPr="00672596">
              <w:rPr>
                <w:rFonts w:eastAsia="TimesNewRoman"/>
                <w:b/>
                <w:color w:val="000000"/>
                <w:sz w:val="24"/>
                <w:szCs w:val="24"/>
                <w:lang w:eastAsia="de-DE"/>
              </w:rPr>
              <w:t>powiat golubsko-dobrzyński.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Zespół Szkół Katolickich 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m. ks. Jana Długosza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Łęgska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26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87-800 Włocławek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tel.: (54) 232 49 42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pl-PL"/>
              </w:rPr>
              <w:t>dyrektor:</w:t>
            </w:r>
          </w:p>
          <w:p w:rsidR="00672596" w:rsidRDefault="00672596" w:rsidP="00DB320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ks. dr Jacek Kędzierski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Anna Waśkiewicz</w:t>
            </w:r>
          </w:p>
          <w:p w:rsidR="00672596" w:rsidRDefault="0067259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672596" w:rsidRDefault="00672596" w:rsidP="00672596">
      <w:pPr>
        <w:tabs>
          <w:tab w:val="left" w:pos="284"/>
          <w:tab w:val="left" w:pos="567"/>
        </w:tabs>
        <w:spacing w:after="0" w:line="240" w:lineRule="auto"/>
        <w:jc w:val="both"/>
        <w:rPr>
          <w:b/>
          <w:u w:val="single"/>
        </w:rPr>
      </w:pPr>
    </w:p>
    <w:p w:rsidR="00453D18" w:rsidRDefault="00453D18"/>
    <w:sectPr w:rsidR="0045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7A"/>
    <w:rsid w:val="000B367A"/>
    <w:rsid w:val="001604E1"/>
    <w:rsid w:val="002A6804"/>
    <w:rsid w:val="00453D18"/>
    <w:rsid w:val="00672596"/>
    <w:rsid w:val="00D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5</cp:revision>
  <cp:lastPrinted>2016-11-10T09:48:00Z</cp:lastPrinted>
  <dcterms:created xsi:type="dcterms:W3CDTF">2016-11-10T09:35:00Z</dcterms:created>
  <dcterms:modified xsi:type="dcterms:W3CDTF">2016-11-10T09:48:00Z</dcterms:modified>
</cp:coreProperties>
</file>