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FD10" w14:textId="77777777" w:rsidR="00A0148C" w:rsidRPr="00943E5B" w:rsidRDefault="00FD0918" w:rsidP="00943E5B">
      <w:pPr>
        <w:pStyle w:val="Tytu"/>
        <w:ind w:firstLine="70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99F2D73" w14:textId="77777777" w:rsidR="007E2DC7" w:rsidRPr="00943E5B" w:rsidRDefault="00A0148C" w:rsidP="00943E5B">
      <w:pPr>
        <w:pStyle w:val="Tytu"/>
        <w:ind w:firstLine="709"/>
        <w:jc w:val="center"/>
        <w:rPr>
          <w:rFonts w:asciiTheme="minorHAnsi" w:hAnsiTheme="minorHAnsi"/>
        </w:rPr>
      </w:pPr>
      <w:r w:rsidRPr="00943E5B">
        <w:rPr>
          <w:rFonts w:asciiTheme="minorHAnsi" w:hAnsiTheme="minorHAnsi"/>
        </w:rPr>
        <w:t>Regulamin konkursu „</w:t>
      </w:r>
      <w:proofErr w:type="spellStart"/>
      <w:r w:rsidRPr="00943E5B">
        <w:rPr>
          <w:rFonts w:asciiTheme="minorHAnsi" w:hAnsiTheme="minorHAnsi"/>
        </w:rPr>
        <w:t>LabTest</w:t>
      </w:r>
      <w:proofErr w:type="spellEnd"/>
      <w:r w:rsidRPr="00943E5B">
        <w:rPr>
          <w:rFonts w:asciiTheme="minorHAnsi" w:hAnsiTheme="minorHAnsi"/>
        </w:rPr>
        <w:t>”</w:t>
      </w:r>
    </w:p>
    <w:p w14:paraId="3A9F5810" w14:textId="22D04A06" w:rsidR="00A0148C" w:rsidRPr="00943E5B" w:rsidRDefault="00967F5E" w:rsidP="00943E5B">
      <w:pPr>
        <w:ind w:firstLine="709"/>
        <w:jc w:val="center"/>
      </w:pPr>
      <w:r>
        <w:t>Ważny na rok akademicki 202</w:t>
      </w:r>
      <w:r w:rsidR="006D0BD0">
        <w:t>1</w:t>
      </w:r>
      <w:r>
        <w:t>/202</w:t>
      </w:r>
      <w:r w:rsidR="006D0BD0">
        <w:t>2</w:t>
      </w:r>
    </w:p>
    <w:p w14:paraId="0E023C00" w14:textId="77777777" w:rsidR="00A0148C" w:rsidRPr="00943E5B" w:rsidRDefault="00A0148C" w:rsidP="00943E5B">
      <w:pPr>
        <w:pStyle w:val="Nagwek2"/>
        <w:ind w:firstLine="709"/>
        <w:jc w:val="center"/>
        <w:rPr>
          <w:rFonts w:asciiTheme="minorHAnsi" w:hAnsiTheme="minorHAnsi"/>
          <w:b w:val="0"/>
        </w:rPr>
      </w:pPr>
    </w:p>
    <w:p w14:paraId="06C48BD8" w14:textId="77777777" w:rsidR="00A0148C" w:rsidRPr="00943E5B" w:rsidRDefault="00A0148C" w:rsidP="00943E5B">
      <w:pPr>
        <w:ind w:firstLine="709"/>
        <w:jc w:val="center"/>
        <w:rPr>
          <w:b/>
          <w:sz w:val="28"/>
        </w:rPr>
      </w:pPr>
      <w:r w:rsidRPr="00943E5B">
        <w:rPr>
          <w:b/>
          <w:sz w:val="28"/>
        </w:rPr>
        <w:t>Preambuła</w:t>
      </w:r>
    </w:p>
    <w:p w14:paraId="3D3587A7" w14:textId="77777777" w:rsidR="00943E5B" w:rsidRPr="00943E5B" w:rsidRDefault="00943E5B" w:rsidP="00943E5B">
      <w:pPr>
        <w:ind w:firstLine="709"/>
        <w:rPr>
          <w:sz w:val="28"/>
        </w:rPr>
      </w:pPr>
    </w:p>
    <w:p w14:paraId="49A1F59F" w14:textId="77777777" w:rsidR="00943E5B" w:rsidRPr="00943E5B" w:rsidRDefault="00943E5B" w:rsidP="00943E5B">
      <w:pPr>
        <w:ind w:firstLine="709"/>
        <w:rPr>
          <w:rFonts w:eastAsia="Arial"/>
          <w:sz w:val="24"/>
        </w:rPr>
      </w:pPr>
      <w:r w:rsidRPr="00943E5B">
        <w:rPr>
          <w:rFonts w:eastAsia="Arial"/>
          <w:sz w:val="24"/>
        </w:rPr>
        <w:t>Diagnostyka Laboratoryjna jest ważnym ogniwem w procesie diagnozowania i leczenia pacjenta oraz funkcjonowania zakładów ochrony zdrowia. Od solidnej i rzetelnej wiedzy Diagnostów Laboratoryjnych zależy zdrowie i życie pacjentów.</w:t>
      </w:r>
    </w:p>
    <w:p w14:paraId="6558BA70" w14:textId="77777777" w:rsidR="00943E5B" w:rsidRPr="00943E5B" w:rsidRDefault="00943E5B" w:rsidP="00943E5B">
      <w:pPr>
        <w:ind w:firstLine="709"/>
        <w:rPr>
          <w:rFonts w:eastAsia="Arial"/>
          <w:sz w:val="24"/>
        </w:rPr>
      </w:pPr>
      <w:r w:rsidRPr="00943E5B">
        <w:rPr>
          <w:rFonts w:eastAsia="Arial"/>
          <w:sz w:val="24"/>
        </w:rPr>
        <w:t>Konkurs „</w:t>
      </w:r>
      <w:proofErr w:type="spellStart"/>
      <w:r w:rsidRPr="00943E5B">
        <w:rPr>
          <w:rFonts w:eastAsia="Arial"/>
          <w:sz w:val="24"/>
        </w:rPr>
        <w:t>LabTest</w:t>
      </w:r>
      <w:proofErr w:type="spellEnd"/>
      <w:r w:rsidRPr="00943E5B">
        <w:rPr>
          <w:rFonts w:eastAsia="Arial"/>
          <w:sz w:val="24"/>
        </w:rPr>
        <w:t>” jest organizowany w celu zainteresowania uczniów i nauczycieli szkół ponadgimnazjalnych zawodem szczególnego zaufania publicznego, jakim jest zawód Diagnosty Laboratoryjnego oraz upowszechnienia wiedzy na temat diagnostyki i profilaktyki wybranych jednostek chorobowych.</w:t>
      </w:r>
    </w:p>
    <w:p w14:paraId="17F54730" w14:textId="77777777" w:rsidR="00943E5B" w:rsidRDefault="00943E5B" w:rsidP="00943E5B">
      <w:pPr>
        <w:ind w:firstLine="709"/>
        <w:rPr>
          <w:sz w:val="24"/>
        </w:rPr>
      </w:pPr>
      <w:r w:rsidRPr="00943E5B">
        <w:rPr>
          <w:sz w:val="24"/>
        </w:rPr>
        <w:t>Celem konkursu jest:</w:t>
      </w:r>
    </w:p>
    <w:p w14:paraId="37B8B083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Zainteresowanie uczniów tematyką diagnostyki laboratoryjnej,</w:t>
      </w:r>
    </w:p>
    <w:p w14:paraId="435874A5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uświadomienie roli Diagnosty Laboratoryjnego w procesie diagnostyczno-terapeutycznym,</w:t>
      </w:r>
    </w:p>
    <w:p w14:paraId="337FBCBA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 w:rsidRPr="00943E5B">
        <w:rPr>
          <w:sz w:val="24"/>
        </w:rPr>
        <w:t xml:space="preserve">zwiększenie świadomości </w:t>
      </w:r>
      <w:r w:rsidR="00A516F7">
        <w:rPr>
          <w:sz w:val="24"/>
        </w:rPr>
        <w:t>U</w:t>
      </w:r>
      <w:r>
        <w:rPr>
          <w:sz w:val="24"/>
        </w:rPr>
        <w:t>czestników</w:t>
      </w:r>
      <w:r w:rsidRPr="00943E5B">
        <w:rPr>
          <w:sz w:val="24"/>
        </w:rPr>
        <w:t xml:space="preserve"> w zakresie prawidłowego przygotowania się do badań laboratoryjnych</w:t>
      </w:r>
      <w:r>
        <w:rPr>
          <w:sz w:val="24"/>
        </w:rPr>
        <w:t>,</w:t>
      </w:r>
    </w:p>
    <w:p w14:paraId="4677FCCB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 w:rsidRPr="00943E5B">
        <w:rPr>
          <w:sz w:val="24"/>
        </w:rPr>
        <w:t>zwrócenie uwagi na możliwości zapobiegania chorobom poprzez kontrolowanie czynników ryzyka</w:t>
      </w:r>
      <w:r>
        <w:rPr>
          <w:sz w:val="24"/>
        </w:rPr>
        <w:t>,</w:t>
      </w:r>
    </w:p>
    <w:p w14:paraId="0429CDB1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 w:rsidRPr="00943E5B">
        <w:rPr>
          <w:sz w:val="24"/>
        </w:rPr>
        <w:t>nawiązanie współpracy ze szkołami</w:t>
      </w:r>
      <w:r>
        <w:rPr>
          <w:sz w:val="24"/>
        </w:rPr>
        <w:t>,</w:t>
      </w:r>
    </w:p>
    <w:p w14:paraId="52C4BFE3" w14:textId="77777777" w:rsidR="00943E5B" w:rsidRPr="00117B1C" w:rsidRDefault="00943E5B" w:rsidP="00117B1C">
      <w:pPr>
        <w:pStyle w:val="Akapitzlist"/>
        <w:numPr>
          <w:ilvl w:val="0"/>
          <w:numId w:val="1"/>
        </w:numPr>
        <w:rPr>
          <w:sz w:val="28"/>
        </w:rPr>
      </w:pPr>
      <w:r w:rsidRPr="00117B1C">
        <w:rPr>
          <w:sz w:val="24"/>
        </w:rPr>
        <w:t xml:space="preserve">promocja kierunku analityka medyczna </w:t>
      </w:r>
      <w:r w:rsidR="00117B1C" w:rsidRPr="00117B1C">
        <w:rPr>
          <w:sz w:val="24"/>
        </w:rPr>
        <w:t>oraz zawodu diagnosty laboratoryjnego</w:t>
      </w:r>
    </w:p>
    <w:p w14:paraId="61025755" w14:textId="77777777" w:rsidR="00943E5B" w:rsidRDefault="00943E5B" w:rsidP="00943E5B">
      <w:pPr>
        <w:ind w:firstLine="709"/>
        <w:jc w:val="center"/>
        <w:rPr>
          <w:sz w:val="28"/>
        </w:rPr>
      </w:pPr>
    </w:p>
    <w:p w14:paraId="31DD38FD" w14:textId="77777777" w:rsidR="00943E5B" w:rsidRDefault="00943E5B" w:rsidP="00943E5B">
      <w:pPr>
        <w:ind w:firstLine="709"/>
        <w:jc w:val="center"/>
        <w:rPr>
          <w:sz w:val="28"/>
        </w:rPr>
      </w:pPr>
    </w:p>
    <w:p w14:paraId="0EE004F9" w14:textId="77777777" w:rsidR="00943E5B" w:rsidRPr="00E50989" w:rsidRDefault="00943E5B" w:rsidP="00943E5B">
      <w:pPr>
        <w:ind w:firstLine="709"/>
        <w:jc w:val="center"/>
        <w:rPr>
          <w:sz w:val="24"/>
          <w:szCs w:val="24"/>
        </w:rPr>
      </w:pPr>
    </w:p>
    <w:p w14:paraId="432B8DBD" w14:textId="77777777" w:rsidR="00943E5B" w:rsidRPr="00E50989" w:rsidRDefault="00943E5B" w:rsidP="00943E5B">
      <w:pPr>
        <w:spacing w:line="0" w:lineRule="atLeast"/>
        <w:jc w:val="center"/>
        <w:rPr>
          <w:rFonts w:eastAsia="Arial"/>
          <w:b/>
          <w:sz w:val="24"/>
          <w:szCs w:val="24"/>
        </w:rPr>
      </w:pPr>
    </w:p>
    <w:p w14:paraId="78E957DC" w14:textId="77777777" w:rsidR="00943E5B" w:rsidRPr="00E50989" w:rsidRDefault="00943E5B" w:rsidP="00943E5B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E50989">
        <w:rPr>
          <w:rFonts w:eastAsia="Arial"/>
          <w:b/>
          <w:sz w:val="24"/>
          <w:szCs w:val="24"/>
        </w:rPr>
        <w:t>§1. Postanowienia ogólne</w:t>
      </w:r>
    </w:p>
    <w:p w14:paraId="2ADC88B6" w14:textId="4F9BA64F" w:rsidR="00D2454E" w:rsidRPr="00E50989" w:rsidRDefault="00943E5B" w:rsidP="00943E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Regulamin określa zasady, zakres i warunki uczestnictwa w Konkursie „</w:t>
      </w:r>
      <w:proofErr w:type="spellStart"/>
      <w:r w:rsidRPr="00E50989">
        <w:rPr>
          <w:sz w:val="24"/>
          <w:szCs w:val="24"/>
        </w:rPr>
        <w:t>LabTest</w:t>
      </w:r>
      <w:proofErr w:type="spellEnd"/>
      <w:r w:rsidRPr="00E50989">
        <w:rPr>
          <w:sz w:val="24"/>
          <w:szCs w:val="24"/>
        </w:rPr>
        <w:t>” zwanym dalej „</w:t>
      </w:r>
      <w:r w:rsidRPr="00117B1C">
        <w:rPr>
          <w:i/>
          <w:iCs/>
          <w:sz w:val="24"/>
          <w:szCs w:val="24"/>
        </w:rPr>
        <w:t>Konkursem</w:t>
      </w:r>
      <w:r w:rsidRPr="00E50989">
        <w:rPr>
          <w:sz w:val="24"/>
          <w:szCs w:val="24"/>
        </w:rPr>
        <w:t>”</w:t>
      </w:r>
      <w:r w:rsidR="00891F21">
        <w:rPr>
          <w:sz w:val="24"/>
          <w:szCs w:val="24"/>
        </w:rPr>
        <w:t>.</w:t>
      </w:r>
    </w:p>
    <w:p w14:paraId="69757645" w14:textId="77777777" w:rsidR="00D2454E" w:rsidRPr="00E50989" w:rsidRDefault="00421929" w:rsidP="00943E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Uż</w:t>
      </w:r>
      <w:r w:rsidR="00D2454E" w:rsidRPr="00E50989">
        <w:rPr>
          <w:sz w:val="24"/>
          <w:szCs w:val="24"/>
        </w:rPr>
        <w:t>yte w dalszej części Regulaminu określenia oznaczają:</w:t>
      </w:r>
    </w:p>
    <w:p w14:paraId="5A473232" w14:textId="6BB485A0" w:rsidR="00D2454E" w:rsidRPr="00E50989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i/>
          <w:sz w:val="24"/>
          <w:szCs w:val="24"/>
        </w:rPr>
        <w:t>Organizator</w:t>
      </w:r>
      <w:r w:rsidR="00FF6002">
        <w:rPr>
          <w:i/>
          <w:sz w:val="24"/>
          <w:szCs w:val="24"/>
        </w:rPr>
        <w:t>zy</w:t>
      </w:r>
      <w:r w:rsidR="00FF6002">
        <w:rPr>
          <w:sz w:val="24"/>
          <w:szCs w:val="24"/>
        </w:rPr>
        <w:t>-</w:t>
      </w:r>
      <w:r w:rsidRPr="00E50989">
        <w:rPr>
          <w:rFonts w:eastAsia="Arial"/>
          <w:sz w:val="24"/>
          <w:szCs w:val="24"/>
        </w:rPr>
        <w:t xml:space="preserve"> Studenckie Towarzystw</w:t>
      </w:r>
      <w:r w:rsidR="00FF6002">
        <w:rPr>
          <w:rFonts w:eastAsia="Arial"/>
          <w:sz w:val="24"/>
          <w:szCs w:val="24"/>
        </w:rPr>
        <w:t>a</w:t>
      </w:r>
      <w:r w:rsidRPr="00E50989">
        <w:rPr>
          <w:rFonts w:eastAsia="Arial"/>
          <w:sz w:val="24"/>
          <w:szCs w:val="24"/>
        </w:rPr>
        <w:t xml:space="preserve"> Diagnostów Labo</w:t>
      </w:r>
      <w:r w:rsidR="00117B1C">
        <w:rPr>
          <w:rFonts w:eastAsia="Arial"/>
          <w:sz w:val="24"/>
          <w:szCs w:val="24"/>
        </w:rPr>
        <w:t xml:space="preserve">ratoryjnych </w:t>
      </w:r>
      <w:r w:rsidR="00891F21">
        <w:rPr>
          <w:rFonts w:eastAsia="Arial"/>
          <w:sz w:val="24"/>
          <w:szCs w:val="24"/>
        </w:rPr>
        <w:t xml:space="preserve">UMW, CM UMK, </w:t>
      </w:r>
      <w:proofErr w:type="spellStart"/>
      <w:r w:rsidR="00891F21">
        <w:rPr>
          <w:rFonts w:eastAsia="Arial"/>
          <w:sz w:val="24"/>
          <w:szCs w:val="24"/>
        </w:rPr>
        <w:t>UMLub</w:t>
      </w:r>
      <w:proofErr w:type="spellEnd"/>
      <w:r w:rsidR="00891F21">
        <w:rPr>
          <w:rFonts w:eastAsia="Arial"/>
          <w:sz w:val="24"/>
          <w:szCs w:val="24"/>
        </w:rPr>
        <w:t xml:space="preserve">, UJ CM, WUM, UMB, </w:t>
      </w:r>
      <w:proofErr w:type="spellStart"/>
      <w:r w:rsidR="00891F21">
        <w:rPr>
          <w:rFonts w:eastAsia="Arial"/>
          <w:sz w:val="24"/>
          <w:szCs w:val="24"/>
        </w:rPr>
        <w:t>GUMed</w:t>
      </w:r>
      <w:proofErr w:type="spellEnd"/>
      <w:r w:rsidR="00891F21">
        <w:rPr>
          <w:rFonts w:eastAsia="Arial"/>
          <w:sz w:val="24"/>
          <w:szCs w:val="24"/>
        </w:rPr>
        <w:t>, SUM, UMP, PUM</w:t>
      </w:r>
      <w:r w:rsidR="000118F4">
        <w:rPr>
          <w:rFonts w:eastAsia="Arial"/>
          <w:sz w:val="24"/>
          <w:szCs w:val="24"/>
        </w:rPr>
        <w:t xml:space="preserve"> </w:t>
      </w:r>
      <w:r w:rsidR="00117B1C">
        <w:rPr>
          <w:rFonts w:eastAsia="Arial"/>
          <w:sz w:val="24"/>
          <w:szCs w:val="24"/>
        </w:rPr>
        <w:t>(zwane dalej „</w:t>
      </w:r>
      <w:r w:rsidR="00117B1C" w:rsidRPr="00117B1C">
        <w:rPr>
          <w:rFonts w:eastAsia="Arial"/>
          <w:i/>
          <w:iCs/>
          <w:sz w:val="24"/>
          <w:szCs w:val="24"/>
        </w:rPr>
        <w:t>Towarzystwami</w:t>
      </w:r>
      <w:r w:rsidR="00117B1C">
        <w:rPr>
          <w:rFonts w:eastAsia="Arial"/>
          <w:sz w:val="24"/>
          <w:szCs w:val="24"/>
        </w:rPr>
        <w:t xml:space="preserve">”), </w:t>
      </w:r>
      <w:r w:rsidRPr="00E50989">
        <w:rPr>
          <w:rFonts w:eastAsia="Arial"/>
          <w:sz w:val="24"/>
          <w:szCs w:val="24"/>
        </w:rPr>
        <w:t>działające jako organizacj</w:t>
      </w:r>
      <w:r w:rsidR="00117B1C">
        <w:rPr>
          <w:rFonts w:eastAsia="Arial"/>
          <w:sz w:val="24"/>
          <w:szCs w:val="24"/>
        </w:rPr>
        <w:t>e</w:t>
      </w:r>
      <w:r w:rsidRPr="00E50989">
        <w:rPr>
          <w:rFonts w:eastAsia="Arial"/>
          <w:sz w:val="24"/>
          <w:szCs w:val="24"/>
        </w:rPr>
        <w:t xml:space="preserve"> studenck</w:t>
      </w:r>
      <w:r w:rsidR="00117B1C">
        <w:rPr>
          <w:rFonts w:eastAsia="Arial"/>
          <w:sz w:val="24"/>
          <w:szCs w:val="24"/>
        </w:rPr>
        <w:t>ie</w:t>
      </w:r>
      <w:r w:rsidRPr="00E50989">
        <w:rPr>
          <w:rFonts w:eastAsia="Arial"/>
          <w:sz w:val="24"/>
          <w:szCs w:val="24"/>
        </w:rPr>
        <w:t xml:space="preserve"> </w:t>
      </w:r>
      <w:r w:rsidR="00117B1C">
        <w:rPr>
          <w:rFonts w:eastAsia="Arial"/>
          <w:sz w:val="24"/>
          <w:szCs w:val="24"/>
        </w:rPr>
        <w:t>Uniwersytetów Medycznych z całej polski, na których odbywa się kształcenie na kierunku Analityka Medyczna</w:t>
      </w:r>
    </w:p>
    <w:p w14:paraId="785D8F0A" w14:textId="77777777" w:rsidR="00D2454E" w:rsidRPr="00A6730B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rFonts w:eastAsia="Arial"/>
          <w:i/>
          <w:sz w:val="24"/>
          <w:szCs w:val="24"/>
        </w:rPr>
        <w:t xml:space="preserve">Komisja </w:t>
      </w:r>
      <w:r w:rsidR="00A6730B">
        <w:rPr>
          <w:rFonts w:eastAsia="Arial"/>
          <w:i/>
          <w:sz w:val="24"/>
          <w:szCs w:val="24"/>
        </w:rPr>
        <w:t>Finałowa</w:t>
      </w:r>
      <w:r w:rsidRPr="00E50989">
        <w:rPr>
          <w:rFonts w:eastAsia="Arial"/>
          <w:sz w:val="24"/>
          <w:szCs w:val="24"/>
        </w:rPr>
        <w:t xml:space="preserve"> – Komisj</w:t>
      </w:r>
      <w:r w:rsidR="00A6730B">
        <w:rPr>
          <w:rFonts w:eastAsia="Arial"/>
          <w:sz w:val="24"/>
          <w:szCs w:val="24"/>
        </w:rPr>
        <w:t xml:space="preserve">a </w:t>
      </w:r>
      <w:r w:rsidRPr="00E50989">
        <w:rPr>
          <w:rFonts w:eastAsia="Arial"/>
          <w:sz w:val="24"/>
          <w:szCs w:val="24"/>
        </w:rPr>
        <w:t>składając</w:t>
      </w:r>
      <w:r w:rsidR="00A6730B">
        <w:rPr>
          <w:rFonts w:eastAsia="Arial"/>
          <w:sz w:val="24"/>
          <w:szCs w:val="24"/>
        </w:rPr>
        <w:t>a</w:t>
      </w:r>
      <w:r w:rsidRPr="00E50989">
        <w:rPr>
          <w:rFonts w:eastAsia="Arial"/>
          <w:sz w:val="24"/>
          <w:szCs w:val="24"/>
        </w:rPr>
        <w:t xml:space="preserve"> się z członków Rad</w:t>
      </w:r>
      <w:r w:rsidR="00117B1C">
        <w:rPr>
          <w:rFonts w:eastAsia="Arial"/>
          <w:sz w:val="24"/>
          <w:szCs w:val="24"/>
        </w:rPr>
        <w:t>y i Zarządu Towarzystw</w:t>
      </w:r>
      <w:r w:rsidR="00D269D9">
        <w:rPr>
          <w:rFonts w:eastAsia="Arial"/>
          <w:sz w:val="24"/>
          <w:szCs w:val="24"/>
        </w:rPr>
        <w:t>, a także wykładowców z poszczególnych uczelni</w:t>
      </w:r>
      <w:r w:rsidR="00117B1C">
        <w:rPr>
          <w:rFonts w:eastAsia="Arial"/>
          <w:sz w:val="24"/>
          <w:szCs w:val="24"/>
        </w:rPr>
        <w:t xml:space="preserve"> </w:t>
      </w:r>
      <w:r w:rsidRPr="00E50989">
        <w:rPr>
          <w:rFonts w:eastAsia="Arial"/>
          <w:sz w:val="24"/>
          <w:szCs w:val="24"/>
        </w:rPr>
        <w:t xml:space="preserve"> oceniają</w:t>
      </w:r>
      <w:r w:rsidR="00A6730B">
        <w:rPr>
          <w:rFonts w:eastAsia="Arial"/>
          <w:sz w:val="24"/>
          <w:szCs w:val="24"/>
        </w:rPr>
        <w:t>ca</w:t>
      </w:r>
      <w:r w:rsidR="00A516F7">
        <w:rPr>
          <w:rFonts w:eastAsia="Arial"/>
          <w:sz w:val="24"/>
          <w:szCs w:val="24"/>
        </w:rPr>
        <w:t xml:space="preserve"> prace U</w:t>
      </w:r>
      <w:r w:rsidRPr="00E50989">
        <w:rPr>
          <w:rFonts w:eastAsia="Arial"/>
          <w:sz w:val="24"/>
          <w:szCs w:val="24"/>
        </w:rPr>
        <w:t>czestników i przyznająca poszczególne miejsca</w:t>
      </w:r>
      <w:r w:rsidR="00A6730B">
        <w:rPr>
          <w:rFonts w:eastAsia="Arial"/>
          <w:sz w:val="24"/>
          <w:szCs w:val="24"/>
        </w:rPr>
        <w:t xml:space="preserve"> w etapie finałowym</w:t>
      </w:r>
    </w:p>
    <w:p w14:paraId="38455B89" w14:textId="77777777" w:rsidR="00A6730B" w:rsidRPr="00A6730B" w:rsidRDefault="00A6730B" w:rsidP="00A6730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rFonts w:eastAsia="Arial"/>
          <w:i/>
          <w:sz w:val="24"/>
          <w:szCs w:val="24"/>
        </w:rPr>
        <w:t xml:space="preserve">Komisja Wojewódzka </w:t>
      </w:r>
      <w:r>
        <w:rPr>
          <w:sz w:val="24"/>
          <w:szCs w:val="24"/>
        </w:rPr>
        <w:t xml:space="preserve">– Komisja </w:t>
      </w:r>
      <w:r w:rsidRPr="00E50989">
        <w:rPr>
          <w:rFonts w:eastAsia="Arial"/>
          <w:sz w:val="24"/>
          <w:szCs w:val="24"/>
        </w:rPr>
        <w:t>składając</w:t>
      </w:r>
      <w:r>
        <w:rPr>
          <w:rFonts w:eastAsia="Arial"/>
          <w:sz w:val="24"/>
          <w:szCs w:val="24"/>
        </w:rPr>
        <w:t>a</w:t>
      </w:r>
      <w:r w:rsidRPr="00E50989">
        <w:rPr>
          <w:rFonts w:eastAsia="Arial"/>
          <w:sz w:val="24"/>
          <w:szCs w:val="24"/>
        </w:rPr>
        <w:t xml:space="preserve"> się z członków Rad</w:t>
      </w:r>
      <w:r>
        <w:rPr>
          <w:rFonts w:eastAsia="Arial"/>
          <w:sz w:val="24"/>
          <w:szCs w:val="24"/>
        </w:rPr>
        <w:t xml:space="preserve">y i Zarządu Towarzystwa, z danego regionu, </w:t>
      </w:r>
      <w:r w:rsidRPr="00E50989">
        <w:rPr>
          <w:rFonts w:eastAsia="Arial"/>
          <w:sz w:val="24"/>
          <w:szCs w:val="24"/>
        </w:rPr>
        <w:t>oceniają</w:t>
      </w:r>
      <w:r>
        <w:rPr>
          <w:rFonts w:eastAsia="Arial"/>
          <w:sz w:val="24"/>
          <w:szCs w:val="24"/>
        </w:rPr>
        <w:t>ca</w:t>
      </w:r>
      <w:r w:rsidR="00A516F7">
        <w:rPr>
          <w:rFonts w:eastAsia="Arial"/>
          <w:sz w:val="24"/>
          <w:szCs w:val="24"/>
        </w:rPr>
        <w:t xml:space="preserve"> prace U</w:t>
      </w:r>
      <w:r w:rsidRPr="00E50989">
        <w:rPr>
          <w:rFonts w:eastAsia="Arial"/>
          <w:sz w:val="24"/>
          <w:szCs w:val="24"/>
        </w:rPr>
        <w:t>czestników i przyznająca poszczególne miejsca</w:t>
      </w:r>
      <w:r>
        <w:rPr>
          <w:rFonts w:eastAsia="Arial"/>
          <w:sz w:val="24"/>
          <w:szCs w:val="24"/>
        </w:rPr>
        <w:t xml:space="preserve"> w etapie wojewódzkim</w:t>
      </w:r>
    </w:p>
    <w:p w14:paraId="57D555A2" w14:textId="77777777" w:rsidR="00943E5B" w:rsidRPr="00E50989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rFonts w:eastAsia="Arial"/>
          <w:i/>
          <w:sz w:val="24"/>
          <w:szCs w:val="24"/>
        </w:rPr>
        <w:t>Uczestnik</w:t>
      </w:r>
      <w:r w:rsidRPr="00E50989">
        <w:rPr>
          <w:rFonts w:eastAsia="Arial"/>
          <w:sz w:val="24"/>
          <w:szCs w:val="24"/>
        </w:rPr>
        <w:t xml:space="preserve"> – uczeń bądź uczennica szkoły ponadgimnazja</w:t>
      </w:r>
      <w:r w:rsidR="00421929" w:rsidRPr="00E50989">
        <w:rPr>
          <w:rFonts w:eastAsia="Arial"/>
          <w:sz w:val="24"/>
          <w:szCs w:val="24"/>
        </w:rPr>
        <w:t>lnej</w:t>
      </w:r>
      <w:r w:rsidRPr="00E50989">
        <w:rPr>
          <w:rFonts w:eastAsia="Arial"/>
          <w:sz w:val="24"/>
          <w:szCs w:val="24"/>
        </w:rPr>
        <w:t>, który został zgłoszony do udziału w Konkursie przez Opiekuna szkolnego poprzez formularz zgłoszeniowy zamieszczony na stronie internetowej Organizator</w:t>
      </w:r>
      <w:r w:rsidR="00FF6002">
        <w:rPr>
          <w:rFonts w:eastAsia="Arial"/>
          <w:sz w:val="24"/>
          <w:szCs w:val="24"/>
        </w:rPr>
        <w:t>ów</w:t>
      </w:r>
    </w:p>
    <w:p w14:paraId="2E4310E7" w14:textId="77777777" w:rsidR="00D2454E" w:rsidRPr="00E50989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i/>
          <w:sz w:val="24"/>
          <w:szCs w:val="24"/>
        </w:rPr>
        <w:t>Opiekun Szkolny</w:t>
      </w:r>
      <w:r w:rsidRPr="00E50989">
        <w:rPr>
          <w:sz w:val="24"/>
          <w:szCs w:val="24"/>
        </w:rPr>
        <w:t xml:space="preserve"> – osoba będąca pracownikiem szkoły zgłaszająca uczniów do Konkursu w imieniu szkoły, kontaktująca</w:t>
      </w:r>
      <w:r w:rsidR="00A516F7">
        <w:rPr>
          <w:sz w:val="24"/>
          <w:szCs w:val="24"/>
        </w:rPr>
        <w:t xml:space="preserve"> się z Organizatorem w imieniu U</w:t>
      </w:r>
      <w:r w:rsidRPr="00E50989">
        <w:rPr>
          <w:sz w:val="24"/>
          <w:szCs w:val="24"/>
        </w:rPr>
        <w:t>czestnika.</w:t>
      </w:r>
    </w:p>
    <w:p w14:paraId="5DEC3AB8" w14:textId="77777777" w:rsidR="00D2454E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i/>
          <w:sz w:val="24"/>
          <w:szCs w:val="24"/>
        </w:rPr>
        <w:t>Laureat</w:t>
      </w:r>
      <w:r w:rsidR="00FF6002">
        <w:rPr>
          <w:sz w:val="24"/>
          <w:szCs w:val="24"/>
        </w:rPr>
        <w:t xml:space="preserve"> </w:t>
      </w:r>
      <w:r w:rsidR="00FF6002" w:rsidRPr="00FF6002">
        <w:rPr>
          <w:i/>
          <w:iCs/>
          <w:sz w:val="24"/>
          <w:szCs w:val="24"/>
        </w:rPr>
        <w:t>wojewódzki</w:t>
      </w:r>
      <w:r w:rsidR="00A516F7">
        <w:rPr>
          <w:sz w:val="24"/>
          <w:szCs w:val="24"/>
        </w:rPr>
        <w:t>– U</w:t>
      </w:r>
      <w:r w:rsidRPr="00E50989">
        <w:rPr>
          <w:sz w:val="24"/>
          <w:szCs w:val="24"/>
        </w:rPr>
        <w:t>czestnik drugiego etapu Konkursu, który decyzją Komisji Konkursowej zajmuje I, II lub III miejsce</w:t>
      </w:r>
      <w:r w:rsidR="00FF6002">
        <w:rPr>
          <w:sz w:val="24"/>
          <w:szCs w:val="24"/>
        </w:rPr>
        <w:t xml:space="preserve"> w etapie wojewódzkim</w:t>
      </w:r>
    </w:p>
    <w:p w14:paraId="4A9585A7" w14:textId="77777777" w:rsidR="00FF6002" w:rsidRPr="00E50989" w:rsidRDefault="00FF6002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Laureat ogólnopolski</w:t>
      </w:r>
      <w:r w:rsidRPr="00FF6002">
        <w:rPr>
          <w:sz w:val="24"/>
          <w:szCs w:val="24"/>
        </w:rPr>
        <w:t>-</w:t>
      </w:r>
      <w:r w:rsidR="00A516F7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czestnik trzeciego </w:t>
      </w:r>
      <w:r w:rsidRPr="00E50989">
        <w:rPr>
          <w:sz w:val="24"/>
          <w:szCs w:val="24"/>
        </w:rPr>
        <w:t>etapu Konkursu, który decyzją Komisji Konkursowej zajmuje I, II lub III miejsce</w:t>
      </w:r>
      <w:r>
        <w:rPr>
          <w:sz w:val="24"/>
          <w:szCs w:val="24"/>
        </w:rPr>
        <w:t xml:space="preserve"> w etapie ogólnopolskim</w:t>
      </w:r>
    </w:p>
    <w:p w14:paraId="65352538" w14:textId="77777777" w:rsidR="00AD3F30" w:rsidRDefault="00D2454E" w:rsidP="00AD3F30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F171DC">
        <w:rPr>
          <w:i/>
          <w:sz w:val="24"/>
          <w:szCs w:val="24"/>
        </w:rPr>
        <w:t>Part</w:t>
      </w:r>
      <w:r w:rsidR="00E76DF2" w:rsidRPr="00F171DC">
        <w:rPr>
          <w:i/>
          <w:sz w:val="24"/>
          <w:szCs w:val="24"/>
        </w:rPr>
        <w:t xml:space="preserve">ner </w:t>
      </w:r>
      <w:r w:rsidR="00353272" w:rsidRPr="00F171DC">
        <w:rPr>
          <w:i/>
          <w:sz w:val="24"/>
          <w:szCs w:val="24"/>
        </w:rPr>
        <w:t>konkursu</w:t>
      </w:r>
      <w:r w:rsidR="00353272" w:rsidRPr="00F171DC">
        <w:rPr>
          <w:sz w:val="24"/>
          <w:szCs w:val="24"/>
        </w:rPr>
        <w:t xml:space="preserve"> – instytucja prywatna lub publiczna, która wspiera finansowo</w:t>
      </w:r>
      <w:r w:rsidR="00E76DF2" w:rsidRPr="00F171DC">
        <w:rPr>
          <w:sz w:val="24"/>
          <w:szCs w:val="24"/>
        </w:rPr>
        <w:t>, medialnie bądź w inny sposób</w:t>
      </w:r>
      <w:r w:rsidR="00353272" w:rsidRPr="00F171DC">
        <w:rPr>
          <w:sz w:val="24"/>
          <w:szCs w:val="24"/>
        </w:rPr>
        <w:t xml:space="preserve"> organizację konkursu</w:t>
      </w:r>
    </w:p>
    <w:p w14:paraId="42E1AF1C" w14:textId="77777777" w:rsidR="00F171DC" w:rsidRPr="00AD3F30" w:rsidRDefault="00F171DC" w:rsidP="00AD3F30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AD3F30">
        <w:rPr>
          <w:i/>
          <w:sz w:val="24"/>
          <w:szCs w:val="24"/>
        </w:rPr>
        <w:t xml:space="preserve">Patron konkursu </w:t>
      </w:r>
      <w:r w:rsidRPr="00AD3F30">
        <w:rPr>
          <w:sz w:val="24"/>
          <w:szCs w:val="24"/>
        </w:rPr>
        <w:t>– instytucja prywatna lub publiczna, która wspiera finansowo, medialnie bądź w inny sposób organizację konkursu oraz sprawuje nad nią patronat</w:t>
      </w:r>
    </w:p>
    <w:p w14:paraId="67078FE0" w14:textId="77777777" w:rsidR="00F171DC" w:rsidRPr="00F171DC" w:rsidRDefault="00F171DC" w:rsidP="00F171DC">
      <w:pPr>
        <w:pStyle w:val="Akapitzlist"/>
        <w:ind w:left="792"/>
        <w:rPr>
          <w:sz w:val="24"/>
          <w:szCs w:val="24"/>
        </w:rPr>
      </w:pPr>
    </w:p>
    <w:p w14:paraId="282761E3" w14:textId="77777777" w:rsidR="00353272" w:rsidRPr="00E50989" w:rsidRDefault="00353272" w:rsidP="003532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Uczestnictwo w konkursie jest bezpłatne</w:t>
      </w:r>
    </w:p>
    <w:p w14:paraId="09E30F52" w14:textId="77777777" w:rsidR="00353272" w:rsidRPr="00E50989" w:rsidRDefault="00353272" w:rsidP="003532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Organizator konkursu nie zwraca żadnych k</w:t>
      </w:r>
      <w:r w:rsidR="00421929" w:rsidRPr="00E50989">
        <w:rPr>
          <w:sz w:val="24"/>
          <w:szCs w:val="24"/>
        </w:rPr>
        <w:t>osztów związanych z dojazdem do miejsca odbywania się</w:t>
      </w:r>
      <w:r w:rsidR="00FF6002">
        <w:rPr>
          <w:sz w:val="24"/>
          <w:szCs w:val="24"/>
        </w:rPr>
        <w:t xml:space="preserve"> etapu wojewódzkiego oraz</w:t>
      </w:r>
      <w:r w:rsidR="00421929" w:rsidRPr="00E50989">
        <w:rPr>
          <w:sz w:val="24"/>
          <w:szCs w:val="24"/>
        </w:rPr>
        <w:t xml:space="preserve"> finału Konkursu</w:t>
      </w:r>
    </w:p>
    <w:p w14:paraId="66CF65B3" w14:textId="77777777" w:rsidR="00353272" w:rsidRPr="00AD3F30" w:rsidRDefault="00353272" w:rsidP="00AD3F3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B0BFD">
        <w:rPr>
          <w:sz w:val="24"/>
          <w:szCs w:val="24"/>
        </w:rPr>
        <w:t>Konkurs</w:t>
      </w:r>
      <w:r w:rsidR="00AD3F30">
        <w:rPr>
          <w:sz w:val="24"/>
          <w:szCs w:val="24"/>
        </w:rPr>
        <w:t xml:space="preserve"> </w:t>
      </w:r>
      <w:r w:rsidRPr="00AD3F30">
        <w:rPr>
          <w:sz w:val="24"/>
          <w:szCs w:val="24"/>
        </w:rPr>
        <w:t>podzielon</w:t>
      </w:r>
      <w:r w:rsidR="00421929" w:rsidRPr="00AD3F30">
        <w:rPr>
          <w:sz w:val="24"/>
          <w:szCs w:val="24"/>
        </w:rPr>
        <w:t xml:space="preserve">y jest na </w:t>
      </w:r>
      <w:r w:rsidR="00FF6002" w:rsidRPr="00AD3F30">
        <w:rPr>
          <w:sz w:val="24"/>
          <w:szCs w:val="24"/>
        </w:rPr>
        <w:t>trzy</w:t>
      </w:r>
      <w:r w:rsidR="00421929" w:rsidRPr="00AD3F30">
        <w:rPr>
          <w:sz w:val="24"/>
          <w:szCs w:val="24"/>
        </w:rPr>
        <w:t xml:space="preserve"> etapy</w:t>
      </w:r>
      <w:r w:rsidR="004E1CC6" w:rsidRPr="00AD3F30">
        <w:rPr>
          <w:sz w:val="24"/>
          <w:szCs w:val="24"/>
        </w:rPr>
        <w:t>,</w:t>
      </w:r>
      <w:r w:rsidR="00421929" w:rsidRPr="00AD3F30">
        <w:rPr>
          <w:sz w:val="24"/>
          <w:szCs w:val="24"/>
        </w:rPr>
        <w:t xml:space="preserve"> któr</w:t>
      </w:r>
      <w:r w:rsidR="00FF6002" w:rsidRPr="00AD3F30">
        <w:rPr>
          <w:sz w:val="24"/>
          <w:szCs w:val="24"/>
        </w:rPr>
        <w:t>e</w:t>
      </w:r>
      <w:r w:rsidR="00421929" w:rsidRPr="00AD3F30">
        <w:rPr>
          <w:sz w:val="24"/>
          <w:szCs w:val="24"/>
        </w:rPr>
        <w:t xml:space="preserve"> odbędą</w:t>
      </w:r>
      <w:r w:rsidRPr="00AD3F30">
        <w:rPr>
          <w:sz w:val="24"/>
          <w:szCs w:val="24"/>
        </w:rPr>
        <w:t xml:space="preserve"> się:</w:t>
      </w:r>
    </w:p>
    <w:p w14:paraId="3D7D649C" w14:textId="4A25FD98" w:rsidR="00353272" w:rsidRPr="00E50989" w:rsidRDefault="00353272" w:rsidP="00353272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Etap I</w:t>
      </w:r>
      <w:r w:rsidR="00A6730B">
        <w:rPr>
          <w:sz w:val="24"/>
          <w:szCs w:val="24"/>
        </w:rPr>
        <w:t xml:space="preserve"> (szkolny)</w:t>
      </w:r>
      <w:r w:rsidRPr="00E50989">
        <w:rPr>
          <w:sz w:val="24"/>
          <w:szCs w:val="24"/>
        </w:rPr>
        <w:t xml:space="preserve"> – </w:t>
      </w:r>
      <w:r w:rsidR="00D269D9">
        <w:rPr>
          <w:sz w:val="24"/>
          <w:szCs w:val="24"/>
        </w:rPr>
        <w:t>marzec 202</w:t>
      </w:r>
      <w:r w:rsidR="006D0BD0">
        <w:rPr>
          <w:sz w:val="24"/>
          <w:szCs w:val="24"/>
        </w:rPr>
        <w:t>2</w:t>
      </w:r>
      <w:r w:rsidR="00421929" w:rsidRPr="00E50989">
        <w:rPr>
          <w:sz w:val="24"/>
          <w:szCs w:val="24"/>
        </w:rPr>
        <w:t>r.</w:t>
      </w:r>
    </w:p>
    <w:p w14:paraId="0E8993AF" w14:textId="47AB714F" w:rsidR="00D2454E" w:rsidRDefault="00353272" w:rsidP="00353272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Etap II</w:t>
      </w:r>
      <w:r w:rsidR="00A6730B">
        <w:rPr>
          <w:sz w:val="24"/>
          <w:szCs w:val="24"/>
        </w:rPr>
        <w:t xml:space="preserve"> (wojewódzki)</w:t>
      </w:r>
      <w:r w:rsidRPr="00E50989">
        <w:rPr>
          <w:sz w:val="24"/>
          <w:szCs w:val="24"/>
        </w:rPr>
        <w:t xml:space="preserve"> – </w:t>
      </w:r>
      <w:r w:rsidR="00D269D9">
        <w:rPr>
          <w:sz w:val="24"/>
          <w:szCs w:val="24"/>
        </w:rPr>
        <w:t>marzec 202</w:t>
      </w:r>
      <w:r w:rsidR="006D0BD0">
        <w:rPr>
          <w:sz w:val="24"/>
          <w:szCs w:val="24"/>
        </w:rPr>
        <w:t>2</w:t>
      </w:r>
      <w:r w:rsidR="00421929" w:rsidRPr="00E50989">
        <w:rPr>
          <w:sz w:val="24"/>
          <w:szCs w:val="24"/>
        </w:rPr>
        <w:t>r.</w:t>
      </w:r>
    </w:p>
    <w:p w14:paraId="4EF36056" w14:textId="470B08BB" w:rsidR="00FF6002" w:rsidRPr="00E50989" w:rsidRDefault="00FF6002" w:rsidP="0035327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Etap III</w:t>
      </w:r>
      <w:r w:rsidR="00A6730B">
        <w:rPr>
          <w:sz w:val="24"/>
          <w:szCs w:val="24"/>
        </w:rPr>
        <w:t xml:space="preserve"> (ogólnopolski)</w:t>
      </w:r>
      <w:r w:rsidR="00D269D9">
        <w:rPr>
          <w:sz w:val="24"/>
          <w:szCs w:val="24"/>
        </w:rPr>
        <w:t xml:space="preserve"> – kwiecień 202</w:t>
      </w:r>
      <w:r w:rsidR="006D0BD0">
        <w:rPr>
          <w:sz w:val="24"/>
          <w:szCs w:val="24"/>
        </w:rPr>
        <w:t>2</w:t>
      </w:r>
      <w:r>
        <w:rPr>
          <w:sz w:val="24"/>
          <w:szCs w:val="24"/>
        </w:rPr>
        <w:t>r.</w:t>
      </w:r>
    </w:p>
    <w:p w14:paraId="69C3B32F" w14:textId="77777777" w:rsidR="00421929" w:rsidRPr="00E50989" w:rsidRDefault="00421929" w:rsidP="00E50989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Dokładne daty zostaną podane przez Organizatora w osobnych komunikatach na adresy e-mail zgłoszonych szkół</w:t>
      </w:r>
      <w:r w:rsidR="00B776F7">
        <w:rPr>
          <w:sz w:val="24"/>
          <w:szCs w:val="24"/>
        </w:rPr>
        <w:t>.</w:t>
      </w:r>
    </w:p>
    <w:p w14:paraId="13BDFA27" w14:textId="77777777" w:rsidR="00421929" w:rsidRDefault="00421929" w:rsidP="00421929">
      <w:pPr>
        <w:pStyle w:val="Akapitzlist"/>
        <w:ind w:left="360"/>
        <w:rPr>
          <w:sz w:val="28"/>
        </w:rPr>
      </w:pPr>
    </w:p>
    <w:p w14:paraId="7A32691B" w14:textId="77777777" w:rsidR="00421929" w:rsidRDefault="00E50989" w:rsidP="00E50989">
      <w:pPr>
        <w:tabs>
          <w:tab w:val="left" w:pos="2480"/>
        </w:tabs>
        <w:spacing w:after="0"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§</w:t>
      </w:r>
      <w:r w:rsidR="00421929">
        <w:rPr>
          <w:rFonts w:ascii="Arial" w:eastAsia="Arial" w:hAnsi="Arial"/>
          <w:b/>
          <w:sz w:val="24"/>
        </w:rPr>
        <w:t>2. Warunki i zasady udziału w Konkursie</w:t>
      </w:r>
    </w:p>
    <w:p w14:paraId="7AF720D3" w14:textId="77777777" w:rsidR="00421929" w:rsidRDefault="00421929" w:rsidP="00421929">
      <w:pPr>
        <w:tabs>
          <w:tab w:val="left" w:pos="2480"/>
        </w:tabs>
        <w:spacing w:line="253" w:lineRule="exac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ab/>
      </w:r>
    </w:p>
    <w:p w14:paraId="75B32DC5" w14:textId="22A3F4F5" w:rsidR="00421929" w:rsidRPr="00E50989" w:rsidRDefault="00421929" w:rsidP="00E50989">
      <w:pPr>
        <w:pStyle w:val="Akapitzlist"/>
        <w:numPr>
          <w:ilvl w:val="0"/>
          <w:numId w:val="6"/>
        </w:numPr>
        <w:tabs>
          <w:tab w:val="left" w:pos="640"/>
        </w:tabs>
        <w:spacing w:after="0" w:line="355" w:lineRule="auto"/>
        <w:ind w:right="14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>Uczestnikiem Konkursu może być każdy uczeń/uc</w:t>
      </w:r>
      <w:r w:rsidR="005B0230">
        <w:rPr>
          <w:rFonts w:eastAsia="Arial"/>
          <w:sz w:val="24"/>
        </w:rPr>
        <w:t>zennica szkoły ponadpodstawowej</w:t>
      </w:r>
      <w:r w:rsidRPr="00E50989">
        <w:rPr>
          <w:rFonts w:eastAsia="Arial"/>
          <w:sz w:val="24"/>
        </w:rPr>
        <w:t xml:space="preserve"> z obszaru </w:t>
      </w:r>
      <w:r w:rsidR="00E95F34">
        <w:rPr>
          <w:rFonts w:eastAsia="Arial"/>
          <w:sz w:val="24"/>
        </w:rPr>
        <w:t xml:space="preserve">województwa: </w:t>
      </w:r>
      <w:r w:rsidR="00D63D3E">
        <w:rPr>
          <w:rFonts w:eastAsia="Arial"/>
          <w:sz w:val="24"/>
        </w:rPr>
        <w:t>dolnośląskiego, kujawsko-pomorskiego, lubelskiego, małopolskiego, mazowieckiego, podlaskiego, pomorskiego, śląskiego, wielkopolskiego i zachodniopomorskiego</w:t>
      </w:r>
      <w:r w:rsidRPr="00E50989">
        <w:rPr>
          <w:rFonts w:eastAsia="Arial"/>
          <w:sz w:val="24"/>
        </w:rPr>
        <w:t>, który zostanie zgłoszony przez Opi</w:t>
      </w:r>
      <w:r w:rsidR="00331D07" w:rsidRPr="00E50989">
        <w:rPr>
          <w:rFonts w:eastAsia="Arial"/>
          <w:sz w:val="24"/>
        </w:rPr>
        <w:t>ekuna Szkoln</w:t>
      </w:r>
      <w:r w:rsidR="00D269D9">
        <w:rPr>
          <w:rFonts w:eastAsia="Arial"/>
          <w:sz w:val="24"/>
        </w:rPr>
        <w:t>ego w terminie do 28 lutego 2021</w:t>
      </w:r>
      <w:r w:rsidRPr="00E50989">
        <w:rPr>
          <w:rFonts w:eastAsia="Arial"/>
          <w:sz w:val="24"/>
        </w:rPr>
        <w:t>r.</w:t>
      </w:r>
    </w:p>
    <w:p w14:paraId="75EFC6CA" w14:textId="77777777" w:rsidR="00E50989" w:rsidRDefault="00331D07" w:rsidP="00E50989">
      <w:pPr>
        <w:numPr>
          <w:ilvl w:val="0"/>
          <w:numId w:val="6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 xml:space="preserve">Zgłoszenia należy dokonywać za pomocą Formularza zgłoszeniowego (załącznik nr 1), który został również umieszczony na </w:t>
      </w:r>
      <w:proofErr w:type="spellStart"/>
      <w:r w:rsidR="00E95F34">
        <w:rPr>
          <w:rFonts w:eastAsia="Arial"/>
          <w:sz w:val="24"/>
        </w:rPr>
        <w:t>fanpagu</w:t>
      </w:r>
      <w:proofErr w:type="spellEnd"/>
      <w:r w:rsidR="00E95F34">
        <w:rPr>
          <w:rFonts w:eastAsia="Arial"/>
          <w:sz w:val="24"/>
        </w:rPr>
        <w:t xml:space="preserve">: </w:t>
      </w:r>
      <w:hyperlink r:id="rId7" w:history="1">
        <w:r w:rsidR="00B776F7" w:rsidRPr="00B776F7">
          <w:rPr>
            <w:rStyle w:val="Hipercze"/>
            <w:b/>
            <w:bCs/>
            <w:color w:val="000000" w:themeColor="text1"/>
            <w:u w:val="none"/>
          </w:rPr>
          <w:t>https://www.facebook.com/LabTestOKWDL</w:t>
        </w:r>
      </w:hyperlink>
    </w:p>
    <w:p w14:paraId="0AAA26B3" w14:textId="77777777" w:rsidR="00B776F7" w:rsidRPr="00B776F7" w:rsidRDefault="00105421" w:rsidP="00E50989">
      <w:pPr>
        <w:numPr>
          <w:ilvl w:val="0"/>
          <w:numId w:val="6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sz w:val="24"/>
        </w:rPr>
        <w:t>Uzupełniony For</w:t>
      </w:r>
      <w:r w:rsidR="00331D07" w:rsidRPr="00E50989">
        <w:rPr>
          <w:rFonts w:eastAsia="Arial"/>
          <w:sz w:val="24"/>
        </w:rPr>
        <w:t>mularz zgłoszeniowy należy przesłać na adres e-mail</w:t>
      </w:r>
      <w:r w:rsidR="00B776F7">
        <w:rPr>
          <w:rFonts w:eastAsia="Arial"/>
          <w:sz w:val="24"/>
        </w:rPr>
        <w:t xml:space="preserve"> Towarzystwa z województwa, na terenie, którego znajduje się dana szkoła</w:t>
      </w:r>
      <w:r w:rsidR="00331D07" w:rsidRPr="00E50989">
        <w:rPr>
          <w:rFonts w:eastAsia="Arial"/>
          <w:sz w:val="24"/>
        </w:rPr>
        <w:t>:</w:t>
      </w:r>
    </w:p>
    <w:p w14:paraId="37B1CA53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Dolnośląskie – stdl.umw@umw.edu.pl</w:t>
      </w:r>
    </w:p>
    <w:p w14:paraId="3AABA3E7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Kujawsko-pomorskie – s</w:t>
      </w:r>
      <w:r w:rsidRPr="00B776F7">
        <w:rPr>
          <w:rFonts w:eastAsia="Arial"/>
          <w:b/>
          <w:sz w:val="24"/>
        </w:rPr>
        <w:t>tdl.bydgoszcz@gmail.com</w:t>
      </w:r>
    </w:p>
    <w:p w14:paraId="65BB9A60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Lubelskie – stdlumlublin@gmail.com</w:t>
      </w:r>
    </w:p>
    <w:p w14:paraId="691E3D53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Małopolskie – stdl@cm-uj.krakow.pl</w:t>
      </w:r>
    </w:p>
    <w:p w14:paraId="48237AEF" w14:textId="2148134C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Mazowieckie – labtestwarszawa@gmail.com</w:t>
      </w:r>
    </w:p>
    <w:p w14:paraId="651901FB" w14:textId="29B1463C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Podlaskie – stdl.umb@gmail.com</w:t>
      </w:r>
    </w:p>
    <w:p w14:paraId="142FFE3D" w14:textId="77777777" w:rsidR="00891F21" w:rsidRPr="00307A31" w:rsidRDefault="00891F21" w:rsidP="00307A31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Pomorskie – </w:t>
      </w:r>
      <w:r w:rsidRPr="00967F5E">
        <w:rPr>
          <w:rFonts w:eastAsia="Arial"/>
          <w:b/>
          <w:sz w:val="24"/>
        </w:rPr>
        <w:t>stdl@gumed.edu.pl</w:t>
      </w:r>
    </w:p>
    <w:p w14:paraId="103934B8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Śląskie – stdl.sum@gmail.com</w:t>
      </w:r>
    </w:p>
    <w:p w14:paraId="7DA8200D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Wielkopolskie – stdl.ump@gmail.com</w:t>
      </w:r>
    </w:p>
    <w:p w14:paraId="35E28F2E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Zachodniopomorskie – stdl.pum@gmail.com</w:t>
      </w:r>
    </w:p>
    <w:p w14:paraId="709D10AB" w14:textId="77777777" w:rsidR="00B776F7" w:rsidRPr="00B776F7" w:rsidRDefault="00B776F7" w:rsidP="00FD0918">
      <w:pPr>
        <w:pStyle w:val="Akapitzlist"/>
        <w:tabs>
          <w:tab w:val="left" w:pos="640"/>
        </w:tabs>
        <w:spacing w:after="0" w:line="351" w:lineRule="auto"/>
        <w:ind w:left="1245" w:right="100"/>
        <w:rPr>
          <w:rFonts w:eastAsia="Arial"/>
          <w:b/>
          <w:sz w:val="24"/>
        </w:rPr>
      </w:pPr>
    </w:p>
    <w:p w14:paraId="54955533" w14:textId="77777777" w:rsidR="00331D07" w:rsidRPr="00E50989" w:rsidRDefault="00331D07" w:rsidP="00E50989">
      <w:pPr>
        <w:numPr>
          <w:ilvl w:val="0"/>
          <w:numId w:val="6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>Uczestnicy zobowiązani są do przestrzegania terminów zgłoszeń oraz  terminów poszczególnych etapów Konkursu.</w:t>
      </w:r>
    </w:p>
    <w:p w14:paraId="7FF260B6" w14:textId="77777777" w:rsidR="00331D07" w:rsidRPr="00E50989" w:rsidRDefault="00331D07" w:rsidP="00E50989">
      <w:pPr>
        <w:numPr>
          <w:ilvl w:val="0"/>
          <w:numId w:val="6"/>
        </w:numPr>
        <w:tabs>
          <w:tab w:val="left" w:pos="707"/>
        </w:tabs>
        <w:spacing w:after="0" w:line="355" w:lineRule="auto"/>
        <w:ind w:right="44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lastRenderedPageBreak/>
        <w:t xml:space="preserve">Organizator zobowiązuje się do zamieszczania bieżących informacji na temat przebiegu Konkursu wraz z pełnym Regulaminem Konkursu na </w:t>
      </w:r>
      <w:proofErr w:type="spellStart"/>
      <w:r w:rsidR="00B776F7">
        <w:rPr>
          <w:rFonts w:eastAsia="Arial"/>
          <w:sz w:val="24"/>
        </w:rPr>
        <w:t>fanpagu</w:t>
      </w:r>
      <w:proofErr w:type="spellEnd"/>
      <w:r w:rsidR="00B776F7">
        <w:rPr>
          <w:rFonts w:eastAsia="Arial"/>
          <w:sz w:val="24"/>
        </w:rPr>
        <w:t xml:space="preserve"> </w:t>
      </w:r>
      <w:hyperlink r:id="rId8" w:history="1">
        <w:r w:rsidR="00B776F7" w:rsidRPr="00B776F7">
          <w:rPr>
            <w:rStyle w:val="Hipercze"/>
            <w:b/>
            <w:bCs/>
            <w:color w:val="000000" w:themeColor="text1"/>
            <w:u w:val="none"/>
          </w:rPr>
          <w:t>https://www.facebook.com/LabTestOKWDL</w:t>
        </w:r>
      </w:hyperlink>
    </w:p>
    <w:p w14:paraId="1075287F" w14:textId="77777777" w:rsidR="00331D07" w:rsidRPr="00105421" w:rsidRDefault="00331D07" w:rsidP="00E50989">
      <w:pPr>
        <w:numPr>
          <w:ilvl w:val="0"/>
          <w:numId w:val="6"/>
        </w:numPr>
        <w:tabs>
          <w:tab w:val="left" w:pos="707"/>
        </w:tabs>
        <w:spacing w:after="0" w:line="357" w:lineRule="auto"/>
        <w:ind w:right="42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>Uczestnicy Konkursu wraz z Opiekunem Szkolnym zobowiązani są do korzystania z</w:t>
      </w:r>
      <w:r w:rsidR="00B776F7">
        <w:rPr>
          <w:rFonts w:eastAsia="Arial"/>
          <w:sz w:val="24"/>
        </w:rPr>
        <w:t xml:space="preserve"> </w:t>
      </w:r>
      <w:proofErr w:type="spellStart"/>
      <w:r w:rsidR="00B776F7">
        <w:rPr>
          <w:rFonts w:eastAsia="Arial"/>
          <w:sz w:val="24"/>
        </w:rPr>
        <w:t>fanpaga</w:t>
      </w:r>
      <w:proofErr w:type="spellEnd"/>
      <w:r w:rsidRPr="00E50989">
        <w:rPr>
          <w:rFonts w:eastAsia="Arial"/>
          <w:sz w:val="24"/>
        </w:rPr>
        <w:t xml:space="preserve"> </w:t>
      </w:r>
      <w:hyperlink r:id="rId9" w:history="1">
        <w:r w:rsidR="00B776F7" w:rsidRPr="00B776F7">
          <w:rPr>
            <w:rStyle w:val="Hipercze"/>
            <w:b/>
            <w:bCs/>
            <w:color w:val="000000" w:themeColor="text1"/>
            <w:u w:val="none"/>
          </w:rPr>
          <w:t>https://www.facebook.com/LabTestOKWDL</w:t>
        </w:r>
      </w:hyperlink>
      <w:r w:rsidR="00B776F7">
        <w:rPr>
          <w:rFonts w:eastAsia="Arial"/>
          <w:sz w:val="24"/>
        </w:rPr>
        <w:t xml:space="preserve"> </w:t>
      </w:r>
      <w:r w:rsidRPr="00E50989">
        <w:rPr>
          <w:rFonts w:eastAsia="Arial"/>
          <w:sz w:val="24"/>
        </w:rPr>
        <w:t>jako źródła aktualnych informacji na temat jego przebiegu. Ponadto Opiekunowie zobowiązani są do kontaktu z Organizatorem, w zależności od potrzeb, korzystając z danych kontaktowych podanych w Formularzu zgłoszeniowym.</w:t>
      </w:r>
    </w:p>
    <w:p w14:paraId="799F45B5" w14:textId="77777777" w:rsidR="00105421" w:rsidRPr="00E50989" w:rsidRDefault="00105421" w:rsidP="00E50989">
      <w:pPr>
        <w:numPr>
          <w:ilvl w:val="0"/>
          <w:numId w:val="6"/>
        </w:numPr>
        <w:tabs>
          <w:tab w:val="left" w:pos="707"/>
        </w:tabs>
        <w:spacing w:after="0" w:line="357" w:lineRule="auto"/>
        <w:ind w:right="420"/>
        <w:rPr>
          <w:rFonts w:eastAsia="Arial"/>
          <w:b/>
          <w:sz w:val="24"/>
        </w:rPr>
      </w:pPr>
      <w:r>
        <w:rPr>
          <w:rFonts w:eastAsia="Arial"/>
          <w:sz w:val="24"/>
        </w:rPr>
        <w:t>Uczestnikom, pod rygorem dyskwalifikacji z Konkursu, zabrania się w trakcie rozwiązywania Testów wiedzy korzystania z telefonów komórko</w:t>
      </w:r>
      <w:r w:rsidR="0043260E">
        <w:rPr>
          <w:rFonts w:eastAsia="Arial"/>
          <w:sz w:val="24"/>
        </w:rPr>
        <w:t>wych, innych urządzeń elektronicznych, notatek oraz niesamodzielnej pracy.</w:t>
      </w:r>
    </w:p>
    <w:p w14:paraId="6E422C15" w14:textId="77777777" w:rsidR="00E50989" w:rsidRDefault="00E50989" w:rsidP="00E50989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</w:p>
    <w:p w14:paraId="7BA2213A" w14:textId="77777777" w:rsidR="00E50989" w:rsidRDefault="00E50989" w:rsidP="00E50989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</w:p>
    <w:p w14:paraId="15E1BB2A" w14:textId="77777777" w:rsidR="00E50989" w:rsidRDefault="00E50989" w:rsidP="00E50989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</w:p>
    <w:p w14:paraId="0FD5EEF0" w14:textId="77777777" w:rsidR="00FE7A91" w:rsidRDefault="00E50989" w:rsidP="00FE7A91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§3. Przebieg Konkursu</w:t>
      </w:r>
    </w:p>
    <w:p w14:paraId="1D3C14E7" w14:textId="77777777" w:rsidR="00FE7A91" w:rsidRDefault="00FE7A91" w:rsidP="00FE7A91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Przebieg Etapu I</w:t>
      </w:r>
    </w:p>
    <w:p w14:paraId="24FA9FBC" w14:textId="6E5A2B0F" w:rsidR="00FE7A91" w:rsidRDefault="00D269D9" w:rsidP="00FE7A91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Etap I odbędzie się </w:t>
      </w:r>
      <w:r w:rsidR="00D63D3E">
        <w:rPr>
          <w:rFonts w:eastAsia="Arial"/>
          <w:sz w:val="24"/>
        </w:rPr>
        <w:t xml:space="preserve">stacjonarnie </w:t>
      </w:r>
      <w:r w:rsidR="00C80D4B">
        <w:rPr>
          <w:rFonts w:eastAsia="Arial"/>
          <w:sz w:val="24"/>
        </w:rPr>
        <w:t xml:space="preserve">w szkole, która wysłała zgłoszenie, </w:t>
      </w:r>
      <w:r>
        <w:rPr>
          <w:rFonts w:eastAsia="Arial"/>
          <w:sz w:val="24"/>
        </w:rPr>
        <w:t>w marcu 202</w:t>
      </w:r>
      <w:r w:rsidR="006D0BD0">
        <w:rPr>
          <w:rFonts w:eastAsia="Arial"/>
          <w:sz w:val="24"/>
        </w:rPr>
        <w:t>2</w:t>
      </w:r>
      <w:r w:rsidR="00FE7A91">
        <w:rPr>
          <w:rFonts w:eastAsia="Arial"/>
          <w:sz w:val="24"/>
        </w:rPr>
        <w:t>r</w:t>
      </w:r>
      <w:r>
        <w:rPr>
          <w:rFonts w:eastAsia="Arial"/>
          <w:sz w:val="24"/>
        </w:rPr>
        <w:t xml:space="preserve"> </w:t>
      </w:r>
      <w:r w:rsidR="00FE7A91">
        <w:rPr>
          <w:rFonts w:eastAsia="Arial"/>
          <w:sz w:val="24"/>
        </w:rPr>
        <w:t>w terminie i godzinach podanym w oso</w:t>
      </w:r>
      <w:r w:rsidR="00B776F7">
        <w:rPr>
          <w:rFonts w:eastAsia="Arial"/>
          <w:sz w:val="24"/>
        </w:rPr>
        <w:t xml:space="preserve">bnej wiadomości wysłanej na adres e-mail szkoły. </w:t>
      </w:r>
      <w:r w:rsidR="00AD3F30">
        <w:rPr>
          <w:rFonts w:eastAsia="Arial"/>
          <w:sz w:val="24"/>
        </w:rPr>
        <w:t>Polega on na rozwiązaniu t</w:t>
      </w:r>
      <w:r w:rsidR="00FE7A91">
        <w:rPr>
          <w:rFonts w:eastAsia="Arial"/>
          <w:sz w:val="24"/>
        </w:rPr>
        <w:t>estu wiedzy</w:t>
      </w:r>
      <w:r w:rsidR="00AD3F30">
        <w:rPr>
          <w:rFonts w:eastAsia="Arial"/>
          <w:sz w:val="24"/>
        </w:rPr>
        <w:t>,</w:t>
      </w:r>
      <w:r w:rsidR="00FE7A91">
        <w:rPr>
          <w:rFonts w:eastAsia="Arial"/>
          <w:sz w:val="24"/>
        </w:rPr>
        <w:t xml:space="preserve"> złożonego z 50 pytań zamkniętych jednokrotnego wyboru</w:t>
      </w:r>
      <w:r w:rsidR="00AD3F30">
        <w:rPr>
          <w:rFonts w:eastAsia="Arial"/>
          <w:sz w:val="24"/>
        </w:rPr>
        <w:t>,</w:t>
      </w:r>
      <w:r w:rsidR="00FE7A91">
        <w:rPr>
          <w:rFonts w:eastAsia="Arial"/>
          <w:sz w:val="24"/>
        </w:rPr>
        <w:t xml:space="preserve"> obejmujących </w:t>
      </w:r>
      <w:r w:rsidR="00DD0852">
        <w:rPr>
          <w:rFonts w:eastAsia="Arial"/>
          <w:sz w:val="24"/>
        </w:rPr>
        <w:t>cztery</w:t>
      </w:r>
      <w:r w:rsidR="00351330">
        <w:rPr>
          <w:rFonts w:eastAsia="Arial"/>
          <w:sz w:val="24"/>
        </w:rPr>
        <w:t xml:space="preserve"> </w:t>
      </w:r>
      <w:r w:rsidR="00FE7A91">
        <w:rPr>
          <w:rFonts w:eastAsia="Arial"/>
          <w:sz w:val="24"/>
        </w:rPr>
        <w:t>dziedziny wiedzy:</w:t>
      </w:r>
    </w:p>
    <w:p w14:paraId="3DCEC384" w14:textId="77777777" w:rsidR="00FE7A91" w:rsidRDefault="00FE7A91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Diagnostyka laboratoryjna</w:t>
      </w:r>
    </w:p>
    <w:p w14:paraId="402F7F16" w14:textId="77777777" w:rsidR="00FE7A91" w:rsidRDefault="00351330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Biochemia</w:t>
      </w:r>
    </w:p>
    <w:p w14:paraId="792B4A8D" w14:textId="6311A054" w:rsidR="00FE7A91" w:rsidRDefault="00FE7A91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Mikrobiologia</w:t>
      </w:r>
    </w:p>
    <w:p w14:paraId="3640A124" w14:textId="628045CC" w:rsidR="00307E02" w:rsidRDefault="00307E02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Ustawa o zawodzie Diagnosty Laboratoryjnego</w:t>
      </w:r>
    </w:p>
    <w:p w14:paraId="0CD80214" w14:textId="37B9A69D" w:rsidR="00FE7A91" w:rsidRDefault="00FE7A91" w:rsidP="00FE7A91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Wykaz obowiązującego piśmiennictwa znajduje się w załączniku nr 2</w:t>
      </w:r>
      <w:r w:rsidR="00AD3F30">
        <w:rPr>
          <w:rFonts w:eastAsia="Arial"/>
          <w:sz w:val="24"/>
        </w:rPr>
        <w:t>,</w:t>
      </w:r>
      <w:r>
        <w:rPr>
          <w:rFonts w:eastAsia="Arial"/>
          <w:sz w:val="24"/>
        </w:rPr>
        <w:t xml:space="preserve"> który zostanie udostępniony w późniejszym terminie</w:t>
      </w:r>
      <w:r w:rsidR="00AD3F30">
        <w:rPr>
          <w:rFonts w:eastAsia="Arial"/>
          <w:sz w:val="24"/>
        </w:rPr>
        <w:t>.</w:t>
      </w:r>
    </w:p>
    <w:p w14:paraId="68399938" w14:textId="7642E232" w:rsidR="00DD0852" w:rsidRDefault="00DD0852" w:rsidP="00FE7A91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Opiekun szkoły na adres szkoły otrzyma</w:t>
      </w:r>
      <w:r w:rsidR="00537BCE">
        <w:rPr>
          <w:rFonts w:eastAsia="Arial"/>
          <w:sz w:val="24"/>
        </w:rPr>
        <w:t xml:space="preserve"> 1 kopię</w:t>
      </w:r>
      <w:r>
        <w:rPr>
          <w:rFonts w:eastAsia="Arial"/>
          <w:sz w:val="24"/>
        </w:rPr>
        <w:t xml:space="preserve"> t</w:t>
      </w:r>
      <w:r w:rsidRPr="00FE7A91">
        <w:rPr>
          <w:rFonts w:eastAsia="Arial"/>
          <w:sz w:val="24"/>
        </w:rPr>
        <w:t>es</w:t>
      </w:r>
      <w:r w:rsidR="00537BCE">
        <w:rPr>
          <w:rFonts w:eastAsia="Arial"/>
          <w:sz w:val="24"/>
        </w:rPr>
        <w:t>tu</w:t>
      </w:r>
      <w:r w:rsidRPr="00FE7A91">
        <w:rPr>
          <w:rFonts w:eastAsia="Arial"/>
          <w:sz w:val="24"/>
        </w:rPr>
        <w:t xml:space="preserve"> wiedzy dla zgłoszonych przez siebie Uczestników Konkursu, najpóźniej na dzień przed dniem przebiegu Etapu I.</w:t>
      </w:r>
      <w:r w:rsidR="00537BCE">
        <w:rPr>
          <w:rFonts w:eastAsia="Arial"/>
          <w:sz w:val="24"/>
        </w:rPr>
        <w:t xml:space="preserve"> Opiekun jest zobowiązany do skserowania testu dla wszystkich Uczestników Konkursu.</w:t>
      </w:r>
    </w:p>
    <w:p w14:paraId="4C27BA5F" w14:textId="77777777" w:rsidR="00DD0852" w:rsidRPr="00984558" w:rsidRDefault="00DD0852" w:rsidP="00DD0852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FE7A91">
        <w:rPr>
          <w:rFonts w:eastAsia="Arial"/>
          <w:sz w:val="24"/>
        </w:rPr>
        <w:t>Test jest rozwiązywany przez Uczestnika Konkursu pod nadzorem Komisji Szkolnej z zachowaniem zasad samodzielnej pracy.</w:t>
      </w:r>
    </w:p>
    <w:p w14:paraId="0A6E5AA2" w14:textId="77777777" w:rsidR="00DD0852" w:rsidRDefault="00DD0852" w:rsidP="00DD0852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FE7A91">
        <w:rPr>
          <w:rFonts w:eastAsia="Arial"/>
          <w:sz w:val="24"/>
        </w:rPr>
        <w:t>Opiekun Szkolny jest zobowiązany do niezwłoczneg</w:t>
      </w:r>
      <w:r>
        <w:rPr>
          <w:rFonts w:eastAsia="Arial"/>
          <w:sz w:val="24"/>
        </w:rPr>
        <w:t>o odesłania wszystkich arkuszy t</w:t>
      </w:r>
      <w:r w:rsidRPr="00FE7A91">
        <w:rPr>
          <w:rFonts w:eastAsia="Arial"/>
          <w:sz w:val="24"/>
        </w:rPr>
        <w:t xml:space="preserve">estu wiedzy wraz ze sporządzonym przez Komisję Szkolną protokołem z przebiegu </w:t>
      </w:r>
      <w:r w:rsidRPr="00FE7A91">
        <w:rPr>
          <w:rFonts w:eastAsia="Arial"/>
          <w:sz w:val="24"/>
        </w:rPr>
        <w:lastRenderedPageBreak/>
        <w:t>Etapu I (zgodnie z załącznikiem nr 3) na adres Organizatora</w:t>
      </w:r>
      <w:r>
        <w:rPr>
          <w:rFonts w:eastAsia="Arial"/>
          <w:sz w:val="24"/>
        </w:rPr>
        <w:t xml:space="preserve"> z danego województwa na terenie, którego znajduje się szkoła: </w:t>
      </w:r>
    </w:p>
    <w:p w14:paraId="1DF3CB03" w14:textId="16B70A75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Dolnośląskie – </w:t>
      </w:r>
      <w:r w:rsidR="00E3083B">
        <w:rPr>
          <w:rFonts w:eastAsia="Arial"/>
          <w:sz w:val="24"/>
        </w:rPr>
        <w:t>Wydział Farmaceutyczny Uniwersytetu Medycznego im. Piastów Śląskich we Wrocławiu ul. Borowska 211, 50-556 Wrocław (z dopiskiem STDL UMW)</w:t>
      </w:r>
    </w:p>
    <w:p w14:paraId="2CBFE292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Kujawsko-pomorskie - Uniwersytet Mikołaja Kopernika w Toruniu Collegium </w:t>
      </w:r>
      <w:proofErr w:type="spellStart"/>
      <w:r>
        <w:rPr>
          <w:rFonts w:eastAsia="Arial"/>
          <w:sz w:val="24"/>
        </w:rPr>
        <w:t>Medicum</w:t>
      </w:r>
      <w:proofErr w:type="spellEnd"/>
      <w:r>
        <w:rPr>
          <w:rFonts w:eastAsia="Arial"/>
          <w:sz w:val="24"/>
        </w:rPr>
        <w:t xml:space="preserve"> im. Ludwika Rydygiera w </w:t>
      </w:r>
      <w:r w:rsidRPr="0043260E">
        <w:rPr>
          <w:rFonts w:eastAsia="Arial"/>
          <w:sz w:val="24"/>
        </w:rPr>
        <w:t xml:space="preserve">Bydgoszczy </w:t>
      </w:r>
      <w:r>
        <w:rPr>
          <w:rFonts w:eastAsia="Arial"/>
          <w:sz w:val="24"/>
        </w:rPr>
        <w:t>u</w:t>
      </w:r>
      <w:r w:rsidRPr="0043260E">
        <w:rPr>
          <w:rFonts w:eastAsia="Arial"/>
          <w:sz w:val="24"/>
        </w:rPr>
        <w:t>l. Jagiellońska 13-15</w:t>
      </w:r>
      <w:r>
        <w:rPr>
          <w:rFonts w:eastAsia="Arial"/>
          <w:sz w:val="24"/>
        </w:rPr>
        <w:t>,</w:t>
      </w:r>
      <w:r w:rsidRPr="0043260E">
        <w:rPr>
          <w:rFonts w:eastAsia="Arial"/>
          <w:sz w:val="24"/>
        </w:rPr>
        <w:t xml:space="preserve"> 85-06</w:t>
      </w:r>
      <w:r>
        <w:rPr>
          <w:rFonts w:eastAsia="Arial"/>
          <w:sz w:val="24"/>
        </w:rPr>
        <w:t xml:space="preserve">7 Bydgoszcz </w:t>
      </w:r>
    </w:p>
    <w:p w14:paraId="5863C285" w14:textId="433045C9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Lubelskie – </w:t>
      </w:r>
      <w:r w:rsidR="00751326">
        <w:rPr>
          <w:rFonts w:eastAsia="Arial"/>
          <w:sz w:val="24"/>
        </w:rPr>
        <w:t>Studenckie Towarzystwo Diagnostów Laboratoryjnych</w:t>
      </w:r>
      <w:r>
        <w:rPr>
          <w:rFonts w:eastAsia="Arial"/>
          <w:sz w:val="24"/>
        </w:rPr>
        <w:t xml:space="preserve"> ul. Doktora Witolda Chodźki 13B, 20-093 Lublin</w:t>
      </w:r>
    </w:p>
    <w:p w14:paraId="062A4D19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Małopolskie – STDL UJ CM ul. Medyczna 9, 30-688 Kraków</w:t>
      </w:r>
    </w:p>
    <w:p w14:paraId="1FDC7753" w14:textId="0C5194B5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Mazowieckie – STDL WUM ul. Wojciecha Oczki 1a, 02-007 Warszawa</w:t>
      </w:r>
    </w:p>
    <w:p w14:paraId="30C29176" w14:textId="617D39B4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Podlaskie – </w:t>
      </w:r>
      <w:proofErr w:type="spellStart"/>
      <w:r>
        <w:rPr>
          <w:rFonts w:eastAsia="Arial"/>
          <w:sz w:val="24"/>
        </w:rPr>
        <w:t>Euroregionalne</w:t>
      </w:r>
      <w:proofErr w:type="spellEnd"/>
      <w:r>
        <w:rPr>
          <w:rFonts w:eastAsia="Arial"/>
          <w:sz w:val="24"/>
        </w:rPr>
        <w:t xml:space="preserve"> Centrum Farmacji ul. Adama Mickiewicza 2D, 15-222 Białystok (do portierni z dopiskiem STDL UMB)</w:t>
      </w:r>
    </w:p>
    <w:p w14:paraId="67DA6A51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Pomorskie –  adres i dane zostaną przekazane w późniejszym terminie</w:t>
      </w:r>
    </w:p>
    <w:p w14:paraId="412D83FC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Śląskie – Studenckie Towarzystwo Diagnostów Laboratoryjnych SUM ul. Ostrogórska 30 41-200 Sosnowiec</w:t>
      </w:r>
    </w:p>
    <w:p w14:paraId="0A2D3D3B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Wielkopolskie – Studenckie Towarzystwo Diagnostów Laboratoryjnych UMP przy Uniwersytecie Medycznym im. Karola Marcinkowskiego w Poznaniu, DS Eskulap pok. 8 ul. Przybyszewskiego 49, 60-356 Poznań</w:t>
      </w:r>
    </w:p>
    <w:p w14:paraId="0492BC61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Zachodniopomorskie – Pomorski Uniwersytet Medyczny w Szczecinie ul. Rybacka 1, 70-204, WFBMIML, pokój 116</w:t>
      </w:r>
    </w:p>
    <w:p w14:paraId="4DBA383F" w14:textId="2D1CD497" w:rsidR="00DD0852" w:rsidRPr="00DD0852" w:rsidRDefault="00DD0852" w:rsidP="00DD0852">
      <w:pPr>
        <w:rPr>
          <w:rFonts w:eastAsia="Arial"/>
          <w:sz w:val="24"/>
        </w:rPr>
      </w:pPr>
      <w:r>
        <w:rPr>
          <w:rFonts w:eastAsia="Arial"/>
          <w:sz w:val="24"/>
        </w:rPr>
        <w:t xml:space="preserve">z dopiskiem </w:t>
      </w:r>
      <w:proofErr w:type="spellStart"/>
      <w:r>
        <w:rPr>
          <w:rFonts w:eastAsia="Arial"/>
          <w:sz w:val="24"/>
        </w:rPr>
        <w:t>LabTest</w:t>
      </w:r>
      <w:proofErr w:type="spellEnd"/>
      <w:r>
        <w:rPr>
          <w:rFonts w:eastAsia="Arial"/>
          <w:sz w:val="24"/>
        </w:rPr>
        <w:t xml:space="preserve">, </w:t>
      </w:r>
      <w:r w:rsidRPr="00351330">
        <w:rPr>
          <w:rFonts w:eastAsia="Arial"/>
          <w:sz w:val="24"/>
        </w:rPr>
        <w:t>w kopercie zaklejonej i opatrzonej pieczęcią nagłówkową szkoły.</w:t>
      </w:r>
    </w:p>
    <w:p w14:paraId="55D480AC" w14:textId="123670C2" w:rsidR="00984558" w:rsidRDefault="00984558" w:rsidP="009845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Do Etapu II </w:t>
      </w:r>
      <w:r w:rsidR="00AF41F9">
        <w:rPr>
          <w:rFonts w:eastAsia="Arial"/>
          <w:sz w:val="24"/>
        </w:rPr>
        <w:t xml:space="preserve">przechodzi </w:t>
      </w:r>
      <w:r w:rsidR="003430CB">
        <w:rPr>
          <w:rFonts w:eastAsia="Arial"/>
          <w:sz w:val="24"/>
        </w:rPr>
        <w:t xml:space="preserve">około </w:t>
      </w:r>
      <w:r w:rsidR="00AF41F9">
        <w:rPr>
          <w:rFonts w:eastAsia="Arial"/>
          <w:sz w:val="24"/>
        </w:rPr>
        <w:t xml:space="preserve">40 </w:t>
      </w:r>
      <w:r w:rsidR="00307E02">
        <w:rPr>
          <w:rFonts w:eastAsia="Arial"/>
          <w:sz w:val="24"/>
        </w:rPr>
        <w:t>os</w:t>
      </w:r>
      <w:r w:rsidR="00AF41F9">
        <w:rPr>
          <w:rFonts w:eastAsia="Arial"/>
          <w:sz w:val="24"/>
        </w:rPr>
        <w:t>ób</w:t>
      </w:r>
      <w:r w:rsidR="00184ECD">
        <w:rPr>
          <w:rFonts w:eastAsia="Arial"/>
          <w:sz w:val="24"/>
        </w:rPr>
        <w:t xml:space="preserve"> z każdego województwa</w:t>
      </w:r>
      <w:r w:rsidR="00307E02">
        <w:rPr>
          <w:rFonts w:eastAsia="Arial"/>
          <w:sz w:val="24"/>
        </w:rPr>
        <w:t>.</w:t>
      </w:r>
    </w:p>
    <w:p w14:paraId="5459244B" w14:textId="77777777" w:rsidR="00984558" w:rsidRDefault="00AD3F30" w:rsidP="00984558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Osoby te muszą w t</w:t>
      </w:r>
      <w:r w:rsidR="00984558">
        <w:rPr>
          <w:rFonts w:eastAsia="Arial"/>
          <w:sz w:val="24"/>
        </w:rPr>
        <w:t>eście wiedzy odpowiedzieć poprawnie na minimum 60% pytań.</w:t>
      </w:r>
    </w:p>
    <w:p w14:paraId="7AD23AF7" w14:textId="77777777" w:rsidR="00984558" w:rsidRDefault="00984558" w:rsidP="009845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984558">
        <w:rPr>
          <w:rFonts w:eastAsia="Arial"/>
          <w:sz w:val="24"/>
        </w:rPr>
        <w:t>W sy</w:t>
      </w:r>
      <w:r w:rsidR="00A516F7">
        <w:rPr>
          <w:rFonts w:eastAsia="Arial"/>
          <w:sz w:val="24"/>
        </w:rPr>
        <w:t>tuacji, gdy suma punktów kilku U</w:t>
      </w:r>
      <w:r w:rsidRPr="00984558">
        <w:rPr>
          <w:rFonts w:eastAsia="Arial"/>
          <w:sz w:val="24"/>
        </w:rPr>
        <w:t xml:space="preserve">czestników okaże się równa, Komisja </w:t>
      </w:r>
      <w:r w:rsidR="0072657B">
        <w:rPr>
          <w:rFonts w:eastAsia="Arial"/>
          <w:sz w:val="24"/>
        </w:rPr>
        <w:t xml:space="preserve">Wojewódzka </w:t>
      </w:r>
      <w:r w:rsidRPr="00984558">
        <w:rPr>
          <w:rFonts w:eastAsia="Arial"/>
          <w:sz w:val="24"/>
        </w:rPr>
        <w:t>może podją</w:t>
      </w:r>
      <w:r w:rsidR="00A516F7">
        <w:rPr>
          <w:rFonts w:eastAsia="Arial"/>
          <w:sz w:val="24"/>
        </w:rPr>
        <w:t>ć decyzję o zwiększeniu liczby U</w:t>
      </w:r>
      <w:r w:rsidRPr="00984558">
        <w:rPr>
          <w:rFonts w:eastAsia="Arial"/>
          <w:sz w:val="24"/>
        </w:rPr>
        <w:t>czestników zakwalifikowanych do Etapu II.</w:t>
      </w:r>
    </w:p>
    <w:p w14:paraId="6E2D213F" w14:textId="39CC8EAA" w:rsidR="00984558" w:rsidRDefault="00984558" w:rsidP="009845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984558">
        <w:rPr>
          <w:rFonts w:eastAsia="Arial"/>
          <w:sz w:val="24"/>
        </w:rPr>
        <w:t xml:space="preserve">Informacje o osobach zakwalifikowanych do Etapu II. zostaną opublikowane na </w:t>
      </w:r>
      <w:proofErr w:type="spellStart"/>
      <w:r w:rsidR="0072657B">
        <w:rPr>
          <w:rFonts w:eastAsia="Arial"/>
          <w:sz w:val="24"/>
        </w:rPr>
        <w:t>fanpagu</w:t>
      </w:r>
      <w:proofErr w:type="spellEnd"/>
      <w:r w:rsidRPr="00984558">
        <w:rPr>
          <w:rFonts w:eastAsia="Arial"/>
          <w:sz w:val="24"/>
        </w:rPr>
        <w:t xml:space="preserve"> </w:t>
      </w:r>
      <w:hyperlink r:id="rId10" w:history="1">
        <w:r w:rsidR="0072657B"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="0072657B">
        <w:rPr>
          <w:b/>
          <w:bCs/>
          <w:color w:val="000000" w:themeColor="text1"/>
        </w:rPr>
        <w:t xml:space="preserve"> </w:t>
      </w:r>
      <w:r>
        <w:rPr>
          <w:rFonts w:eastAsia="Arial"/>
          <w:sz w:val="24"/>
        </w:rPr>
        <w:t>do tygodni</w:t>
      </w:r>
      <w:r w:rsidR="00AF41F9">
        <w:rPr>
          <w:rFonts w:eastAsia="Arial"/>
          <w:sz w:val="24"/>
        </w:rPr>
        <w:t>a</w:t>
      </w:r>
      <w:r>
        <w:rPr>
          <w:rFonts w:eastAsia="Arial"/>
          <w:sz w:val="24"/>
        </w:rPr>
        <w:t xml:space="preserve"> po zakończeniu Etapu I.</w:t>
      </w:r>
    </w:p>
    <w:p w14:paraId="2F2B676F" w14:textId="77777777" w:rsidR="00007468" w:rsidRPr="00007468" w:rsidRDefault="00007468" w:rsidP="00007468">
      <w:pPr>
        <w:rPr>
          <w:rFonts w:eastAsia="Arial"/>
          <w:sz w:val="24"/>
        </w:rPr>
      </w:pPr>
    </w:p>
    <w:p w14:paraId="5461501E" w14:textId="77777777" w:rsidR="00984558" w:rsidRDefault="00984558" w:rsidP="00984558">
      <w:pPr>
        <w:pStyle w:val="Akapitzlist"/>
        <w:ind w:left="792"/>
        <w:rPr>
          <w:rFonts w:eastAsia="Arial"/>
          <w:sz w:val="24"/>
        </w:rPr>
      </w:pPr>
    </w:p>
    <w:p w14:paraId="344B6DD5" w14:textId="77777777" w:rsidR="00984558" w:rsidRDefault="00984558" w:rsidP="00984558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Przebieg Etapu II</w:t>
      </w:r>
    </w:p>
    <w:p w14:paraId="3632E918" w14:textId="77777777" w:rsidR="00AF41F9" w:rsidRDefault="00984558" w:rsidP="00DA0C33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Etap II odbywa się</w:t>
      </w:r>
      <w:r w:rsidR="00DD0852">
        <w:rPr>
          <w:rFonts w:eastAsia="Arial"/>
          <w:sz w:val="24"/>
        </w:rPr>
        <w:t xml:space="preserve"> w </w:t>
      </w:r>
      <w:r w:rsidR="00AF41F9">
        <w:rPr>
          <w:rFonts w:eastAsia="Arial"/>
          <w:sz w:val="24"/>
        </w:rPr>
        <w:t>formie zdalnej za pomocą portalu „</w:t>
      </w:r>
      <w:proofErr w:type="spellStart"/>
      <w:r w:rsidR="00AF41F9">
        <w:rPr>
          <w:rFonts w:eastAsia="Arial"/>
          <w:sz w:val="24"/>
        </w:rPr>
        <w:t>Testportal</w:t>
      </w:r>
      <w:proofErr w:type="spellEnd"/>
      <w:r w:rsidR="00AF41F9">
        <w:rPr>
          <w:rFonts w:eastAsia="Arial"/>
          <w:sz w:val="24"/>
        </w:rPr>
        <w:t xml:space="preserve">” oraz z użyciem platformy Microsoft </w:t>
      </w:r>
      <w:proofErr w:type="spellStart"/>
      <w:r w:rsidR="00AF41F9">
        <w:rPr>
          <w:rFonts w:eastAsia="Arial"/>
          <w:sz w:val="24"/>
        </w:rPr>
        <w:t>Teams</w:t>
      </w:r>
      <w:proofErr w:type="spellEnd"/>
      <w:r w:rsidR="00DA0C33">
        <w:rPr>
          <w:rFonts w:eastAsia="Arial"/>
          <w:sz w:val="24"/>
        </w:rPr>
        <w:t>.</w:t>
      </w:r>
      <w:r>
        <w:rPr>
          <w:rFonts w:eastAsia="Arial"/>
          <w:sz w:val="24"/>
        </w:rPr>
        <w:t xml:space="preserve"> </w:t>
      </w:r>
    </w:p>
    <w:p w14:paraId="4CC1638A" w14:textId="6160550C" w:rsidR="00984558" w:rsidRPr="0072657B" w:rsidRDefault="00AF41F9" w:rsidP="00DA0C33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Każdy uczeń będzie zobowiązany uczestniczyć w spotkaniu na platformie Microsoft </w:t>
      </w:r>
      <w:proofErr w:type="spellStart"/>
      <w:r>
        <w:rPr>
          <w:rFonts w:eastAsia="Arial"/>
          <w:sz w:val="24"/>
        </w:rPr>
        <w:t>Teams</w:t>
      </w:r>
      <w:proofErr w:type="spellEnd"/>
      <w:r>
        <w:rPr>
          <w:rFonts w:eastAsia="Arial"/>
          <w:sz w:val="24"/>
        </w:rPr>
        <w:t xml:space="preserve"> wraz z włączoną </w:t>
      </w:r>
      <w:r w:rsidR="003430CB">
        <w:rPr>
          <w:rFonts w:eastAsia="Arial"/>
          <w:sz w:val="24"/>
        </w:rPr>
        <w:t xml:space="preserve">jedną </w:t>
      </w:r>
      <w:r>
        <w:rPr>
          <w:rFonts w:eastAsia="Arial"/>
          <w:sz w:val="24"/>
        </w:rPr>
        <w:t xml:space="preserve">kamerą oraz mikrofonem przez cały czas trwania testu. </w:t>
      </w:r>
      <w:r w:rsidR="00AD3F30">
        <w:rPr>
          <w:rFonts w:eastAsia="Arial"/>
          <w:sz w:val="24"/>
        </w:rPr>
        <w:t>D</w:t>
      </w:r>
      <w:r w:rsidR="00DA0C33">
        <w:rPr>
          <w:rFonts w:eastAsia="Arial"/>
          <w:sz w:val="24"/>
        </w:rPr>
        <w:t>okładny termin wraz z godziną zostanie podany</w:t>
      </w:r>
      <w:r w:rsidR="0004127E" w:rsidRPr="0072657B">
        <w:rPr>
          <w:rFonts w:eastAsia="Arial"/>
          <w:sz w:val="24"/>
        </w:rPr>
        <w:t xml:space="preserve"> w osobnym komunikacie na </w:t>
      </w:r>
      <w:proofErr w:type="spellStart"/>
      <w:r w:rsidR="0072657B">
        <w:rPr>
          <w:rFonts w:eastAsia="Arial"/>
          <w:sz w:val="24"/>
        </w:rPr>
        <w:t>fanpagu</w:t>
      </w:r>
      <w:proofErr w:type="spellEnd"/>
      <w:r w:rsidR="0072657B" w:rsidRPr="00984558">
        <w:rPr>
          <w:rFonts w:eastAsia="Arial"/>
          <w:sz w:val="24"/>
        </w:rPr>
        <w:t xml:space="preserve"> </w:t>
      </w:r>
      <w:hyperlink r:id="rId11" w:history="1">
        <w:r w:rsidR="0072657B"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="00CB53FC">
        <w:rPr>
          <w:color w:val="000000" w:themeColor="text1"/>
        </w:rPr>
        <w:t>.</w:t>
      </w:r>
    </w:p>
    <w:p w14:paraId="321472D6" w14:textId="77777777" w:rsidR="00072883" w:rsidRPr="00072883" w:rsidRDefault="00072883" w:rsidP="00072883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 w:rsidRPr="00072883">
        <w:rPr>
          <w:rFonts w:eastAsia="Arial"/>
          <w:sz w:val="24"/>
        </w:rPr>
        <w:t>Etap II</w:t>
      </w:r>
      <w:r w:rsidR="00AD3F30">
        <w:rPr>
          <w:rFonts w:eastAsia="Arial"/>
          <w:sz w:val="24"/>
        </w:rPr>
        <w:t xml:space="preserve"> polegać będzie na rozwiązaniu t</w:t>
      </w:r>
      <w:r w:rsidRPr="00072883">
        <w:rPr>
          <w:rFonts w:eastAsia="Arial"/>
          <w:sz w:val="24"/>
        </w:rPr>
        <w:t>estu wiedzy złożonego z 50 pytań zamkniętych jednokrotnego wyboru</w:t>
      </w:r>
      <w:r w:rsidR="00AD3F30">
        <w:rPr>
          <w:rFonts w:eastAsia="Arial"/>
          <w:sz w:val="24"/>
        </w:rPr>
        <w:t>,</w:t>
      </w:r>
      <w:r w:rsidRPr="00072883">
        <w:rPr>
          <w:rFonts w:eastAsia="Arial"/>
          <w:sz w:val="24"/>
        </w:rPr>
        <w:t xml:space="preserve"> obejmujących następujące obszary wiedzy:</w:t>
      </w:r>
    </w:p>
    <w:p w14:paraId="55863D14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Diagnostyka Laboratoryjna</w:t>
      </w:r>
    </w:p>
    <w:p w14:paraId="19E21118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Mikrobiologia</w:t>
      </w:r>
    </w:p>
    <w:p w14:paraId="10B67D9E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Biochemia</w:t>
      </w:r>
    </w:p>
    <w:p w14:paraId="43FDDD35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Hematologia</w:t>
      </w:r>
    </w:p>
    <w:p w14:paraId="3EE36B7A" w14:textId="2C24B589" w:rsidR="006B27A9" w:rsidRPr="006B27A9" w:rsidRDefault="00072883" w:rsidP="006B27A9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Analityka Ogólna</w:t>
      </w:r>
    </w:p>
    <w:p w14:paraId="3739258A" w14:textId="1BFCC795" w:rsidR="00072883" w:rsidRDefault="006B27A9" w:rsidP="00D33D62">
      <w:pPr>
        <w:pStyle w:val="Akapitzlist"/>
        <w:ind w:left="1224"/>
        <w:rPr>
          <w:rFonts w:eastAsia="Arial"/>
          <w:sz w:val="24"/>
        </w:rPr>
      </w:pPr>
      <w:r>
        <w:rPr>
          <w:rFonts w:eastAsia="Arial"/>
          <w:sz w:val="24"/>
        </w:rPr>
        <w:t>Oraz rozpoznaniu</w:t>
      </w:r>
      <w:r w:rsidR="00184ECD">
        <w:rPr>
          <w:rFonts w:eastAsia="Arial"/>
          <w:sz w:val="24"/>
        </w:rPr>
        <w:t xml:space="preserve"> </w:t>
      </w:r>
      <w:r w:rsidR="00AF41F9">
        <w:rPr>
          <w:rFonts w:eastAsia="Arial"/>
          <w:sz w:val="24"/>
        </w:rPr>
        <w:t>10</w:t>
      </w:r>
      <w:r>
        <w:rPr>
          <w:rFonts w:eastAsia="Arial"/>
          <w:sz w:val="24"/>
        </w:rPr>
        <w:t xml:space="preserve"> preparatów mik</w:t>
      </w:r>
      <w:r w:rsidR="00184ECD">
        <w:rPr>
          <w:rFonts w:eastAsia="Arial"/>
          <w:sz w:val="24"/>
        </w:rPr>
        <w:t xml:space="preserve">roskopowych </w:t>
      </w:r>
      <w:r w:rsidR="00AF41F9">
        <w:rPr>
          <w:rFonts w:eastAsia="Arial"/>
          <w:sz w:val="24"/>
        </w:rPr>
        <w:t>przedstawiających elementy morfotyczne krwi</w:t>
      </w:r>
      <w:r w:rsidR="00184ECD">
        <w:rPr>
          <w:rFonts w:eastAsia="Arial"/>
          <w:sz w:val="24"/>
        </w:rPr>
        <w:t xml:space="preserve">. Dokładna rozpiska pojawi się w </w:t>
      </w:r>
      <w:r w:rsidR="00E17963">
        <w:rPr>
          <w:rFonts w:eastAsia="Arial"/>
          <w:sz w:val="24"/>
        </w:rPr>
        <w:t>późniejszym</w:t>
      </w:r>
      <w:r w:rsidR="00184ECD">
        <w:rPr>
          <w:rFonts w:eastAsia="Arial"/>
          <w:sz w:val="24"/>
        </w:rPr>
        <w:t xml:space="preserve"> terminie na stronie </w:t>
      </w:r>
      <w:hyperlink r:id="rId12" w:history="1">
        <w:r w:rsidR="00184ECD"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="00184ECD">
        <w:rPr>
          <w:rStyle w:val="Hipercze"/>
          <w:b/>
          <w:color w:val="000000" w:themeColor="text1"/>
          <w:u w:val="none"/>
        </w:rPr>
        <w:t>.</w:t>
      </w:r>
    </w:p>
    <w:p w14:paraId="58E67E93" w14:textId="68F79546" w:rsidR="00AF41F9" w:rsidRPr="00AF41F9" w:rsidRDefault="00072883" w:rsidP="00AF41F9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Do Etapu III przechodzi jedna osoba z każdego województwa, która uzyskała największą liczbę punktów</w:t>
      </w:r>
      <w:r w:rsidR="00D33D62">
        <w:rPr>
          <w:rFonts w:eastAsia="Arial"/>
          <w:sz w:val="24"/>
        </w:rPr>
        <w:t xml:space="preserve"> w Etapie II</w:t>
      </w:r>
      <w:r>
        <w:rPr>
          <w:rFonts w:eastAsia="Arial"/>
          <w:sz w:val="24"/>
        </w:rPr>
        <w:t>.</w:t>
      </w:r>
      <w:r w:rsidR="00AF41F9">
        <w:rPr>
          <w:rFonts w:eastAsia="Arial"/>
          <w:sz w:val="24"/>
        </w:rPr>
        <w:t xml:space="preserve"> </w:t>
      </w:r>
    </w:p>
    <w:p w14:paraId="18DB2BA6" w14:textId="77777777" w:rsidR="00072883" w:rsidRDefault="00D33D62" w:rsidP="00072883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72883">
        <w:rPr>
          <w:rFonts w:eastAsia="Arial"/>
          <w:sz w:val="24"/>
        </w:rPr>
        <w:t>Osoby te muszą udzielić co najmni</w:t>
      </w:r>
      <w:r w:rsidR="00AD3F30">
        <w:rPr>
          <w:rFonts w:eastAsia="Arial"/>
          <w:sz w:val="24"/>
        </w:rPr>
        <w:t>ej 60% poprawnych odpowiedzi w t</w:t>
      </w:r>
      <w:r w:rsidRPr="00072883">
        <w:rPr>
          <w:rFonts w:eastAsia="Arial"/>
          <w:sz w:val="24"/>
        </w:rPr>
        <w:t>eście wiedzy</w:t>
      </w:r>
      <w:r>
        <w:rPr>
          <w:rFonts w:eastAsia="Arial"/>
          <w:sz w:val="24"/>
        </w:rPr>
        <w:t>.</w:t>
      </w:r>
    </w:p>
    <w:p w14:paraId="2B263122" w14:textId="77777777" w:rsidR="00072883" w:rsidRDefault="0004127E" w:rsidP="00072883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4127E">
        <w:rPr>
          <w:rFonts w:eastAsia="Arial"/>
          <w:sz w:val="24"/>
        </w:rPr>
        <w:t>W przypadku uzyskania równej liczby pun</w:t>
      </w:r>
      <w:r w:rsidR="00AD3F30">
        <w:rPr>
          <w:rFonts w:eastAsia="Arial"/>
          <w:sz w:val="24"/>
        </w:rPr>
        <w:t>któw w t</w:t>
      </w:r>
      <w:r>
        <w:rPr>
          <w:rFonts w:eastAsia="Arial"/>
          <w:sz w:val="24"/>
        </w:rPr>
        <w:t>eście wiedzy Etapu II</w:t>
      </w:r>
      <w:r w:rsidR="00D33D62">
        <w:rPr>
          <w:rFonts w:eastAsia="Arial"/>
          <w:sz w:val="24"/>
        </w:rPr>
        <w:t>,</w:t>
      </w:r>
      <w:r>
        <w:rPr>
          <w:rFonts w:eastAsia="Arial"/>
          <w:sz w:val="24"/>
        </w:rPr>
        <w:t xml:space="preserve"> p</w:t>
      </w:r>
      <w:r w:rsidR="00A516F7">
        <w:rPr>
          <w:rFonts w:eastAsia="Arial"/>
          <w:sz w:val="24"/>
        </w:rPr>
        <w:t>rzez kilku U</w:t>
      </w:r>
      <w:r w:rsidRPr="0004127E">
        <w:rPr>
          <w:rFonts w:eastAsia="Arial"/>
          <w:sz w:val="24"/>
        </w:rPr>
        <w:t xml:space="preserve">czestników, </w:t>
      </w:r>
      <w:r w:rsidR="00072883">
        <w:rPr>
          <w:rFonts w:eastAsia="Arial"/>
          <w:sz w:val="24"/>
        </w:rPr>
        <w:t>o przejściu do Etapu III</w:t>
      </w:r>
      <w:r w:rsidR="00B3012B">
        <w:rPr>
          <w:rFonts w:eastAsia="Arial"/>
          <w:sz w:val="24"/>
        </w:rPr>
        <w:t xml:space="preserve"> oraz zajętym miejscu</w:t>
      </w:r>
      <w:r w:rsidR="00072883">
        <w:rPr>
          <w:rFonts w:eastAsia="Arial"/>
          <w:sz w:val="24"/>
        </w:rPr>
        <w:t xml:space="preserve"> decyduje suma punktów uzyskanych w Etapie I </w:t>
      </w:r>
      <w:proofErr w:type="spellStart"/>
      <w:r w:rsidR="00072883">
        <w:rPr>
          <w:rFonts w:eastAsia="Arial"/>
          <w:sz w:val="24"/>
        </w:rPr>
        <w:t>i</w:t>
      </w:r>
      <w:proofErr w:type="spellEnd"/>
      <w:r w:rsidR="00072883">
        <w:rPr>
          <w:rFonts w:eastAsia="Arial"/>
          <w:sz w:val="24"/>
        </w:rPr>
        <w:t xml:space="preserve"> II. W przypadku uzyskania równej liczby punktów w obu etapach, Komisja może podjąć decyzje o zakwalifikowani</w:t>
      </w:r>
      <w:r w:rsidR="00A516F7">
        <w:rPr>
          <w:rFonts w:eastAsia="Arial"/>
          <w:sz w:val="24"/>
        </w:rPr>
        <w:t>u do Etapu III większej liczby U</w:t>
      </w:r>
      <w:r w:rsidR="00072883">
        <w:rPr>
          <w:rFonts w:eastAsia="Arial"/>
          <w:sz w:val="24"/>
        </w:rPr>
        <w:t>czestników</w:t>
      </w:r>
      <w:r w:rsidR="00B3012B">
        <w:rPr>
          <w:rFonts w:eastAsia="Arial"/>
          <w:sz w:val="24"/>
        </w:rPr>
        <w:t xml:space="preserve"> oraz zwiększeniu liczby Laureatów Wojewódzkich zajmujących dane miejsce. </w:t>
      </w:r>
    </w:p>
    <w:p w14:paraId="7337B72C" w14:textId="77777777" w:rsidR="00B3012B" w:rsidRDefault="00B3012B" w:rsidP="00B3012B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Laureatami Wojewódzkimi zostają trzy osoby, które</w:t>
      </w:r>
      <w:r w:rsidR="00AD3F30">
        <w:rPr>
          <w:rFonts w:eastAsia="Arial"/>
          <w:sz w:val="24"/>
        </w:rPr>
        <w:t xml:space="preserve"> w Etapie II uzyskały największą</w:t>
      </w:r>
      <w:r>
        <w:rPr>
          <w:rFonts w:eastAsia="Arial"/>
          <w:sz w:val="24"/>
        </w:rPr>
        <w:t xml:space="preserve"> </w:t>
      </w:r>
      <w:r w:rsidR="00AD3F30">
        <w:rPr>
          <w:rFonts w:eastAsia="Arial"/>
          <w:sz w:val="24"/>
        </w:rPr>
        <w:t>liczbę</w:t>
      </w:r>
      <w:r>
        <w:rPr>
          <w:rFonts w:eastAsia="Arial"/>
          <w:sz w:val="24"/>
        </w:rPr>
        <w:t xml:space="preserve">  punktów, zajmując odpowiednio I, II i III miejsce w etapie wojewódzkim. </w:t>
      </w:r>
    </w:p>
    <w:p w14:paraId="3B7AFA50" w14:textId="77777777" w:rsidR="008B0F04" w:rsidRPr="00B3012B" w:rsidRDefault="00A516F7" w:rsidP="00B3012B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W klasyfikacji U</w:t>
      </w:r>
      <w:r w:rsidR="008B0F04" w:rsidRPr="00B3012B">
        <w:rPr>
          <w:rFonts w:eastAsia="Arial"/>
          <w:sz w:val="24"/>
        </w:rPr>
        <w:t>czestników Etapu II bierze się pod uwagę liczbę punktów uzyskanych w Etapie II, chyba że mowa o przypadku opisany</w:t>
      </w:r>
      <w:r w:rsidR="00AD3F30">
        <w:rPr>
          <w:rFonts w:eastAsia="Arial"/>
          <w:sz w:val="24"/>
        </w:rPr>
        <w:t>m</w:t>
      </w:r>
      <w:r w:rsidR="008B0F04" w:rsidRPr="00B3012B">
        <w:rPr>
          <w:rFonts w:eastAsia="Arial"/>
          <w:sz w:val="24"/>
        </w:rPr>
        <w:t xml:space="preserve"> w </w:t>
      </w:r>
      <w:r w:rsidR="008B0F04" w:rsidRPr="00B3012B">
        <w:rPr>
          <w:rFonts w:eastAsia="Arial"/>
          <w:b/>
          <w:sz w:val="24"/>
        </w:rPr>
        <w:t xml:space="preserve">§2. </w:t>
      </w:r>
      <w:r w:rsidR="008B0F04" w:rsidRPr="00B3012B">
        <w:rPr>
          <w:rFonts w:eastAsia="Arial"/>
          <w:bCs/>
          <w:sz w:val="24"/>
        </w:rPr>
        <w:t>podpunkcie 2.1.2.2.</w:t>
      </w:r>
    </w:p>
    <w:p w14:paraId="77E1951E" w14:textId="77777777" w:rsidR="00761A46" w:rsidRDefault="00D33D62" w:rsidP="00D33D62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Przebieg Etapu III:</w:t>
      </w:r>
    </w:p>
    <w:p w14:paraId="242299BC" w14:textId="47AB8985" w:rsidR="00516FC7" w:rsidRDefault="00D33D62" w:rsidP="00516FC7">
      <w:pPr>
        <w:pStyle w:val="Akapitzlist"/>
        <w:numPr>
          <w:ilvl w:val="1"/>
          <w:numId w:val="7"/>
        </w:numPr>
        <w:rPr>
          <w:color w:val="000000" w:themeColor="text1"/>
        </w:rPr>
      </w:pPr>
      <w:r w:rsidRPr="00DA0C33">
        <w:rPr>
          <w:rFonts w:eastAsia="Arial"/>
          <w:sz w:val="24"/>
        </w:rPr>
        <w:t>Etap III odbywa się</w:t>
      </w:r>
      <w:r w:rsidR="00DA0C33" w:rsidRPr="00DA0C33">
        <w:rPr>
          <w:rFonts w:eastAsia="Arial"/>
          <w:sz w:val="24"/>
        </w:rPr>
        <w:t xml:space="preserve"> </w:t>
      </w:r>
      <w:r w:rsidR="005057D0">
        <w:rPr>
          <w:rFonts w:eastAsia="Arial"/>
          <w:sz w:val="24"/>
        </w:rPr>
        <w:t>stacjonarnie</w:t>
      </w:r>
      <w:r w:rsidR="00DA0C33" w:rsidRPr="00DA0C33">
        <w:rPr>
          <w:rFonts w:eastAsia="Arial"/>
          <w:sz w:val="24"/>
        </w:rPr>
        <w:t xml:space="preserve"> </w:t>
      </w:r>
      <w:r w:rsidR="005057D0">
        <w:rPr>
          <w:rFonts w:eastAsia="Arial"/>
          <w:sz w:val="24"/>
        </w:rPr>
        <w:t>w głównej siedzibie Krajowej Izby Diagnostów Laboratoryjnych</w:t>
      </w:r>
      <w:r w:rsidR="00DA0C33">
        <w:rPr>
          <w:rFonts w:eastAsia="Arial"/>
          <w:sz w:val="24"/>
        </w:rPr>
        <w:t xml:space="preserve"> </w:t>
      </w:r>
      <w:r w:rsidRPr="00DA0C33">
        <w:rPr>
          <w:rFonts w:eastAsia="Arial"/>
          <w:sz w:val="24"/>
        </w:rPr>
        <w:t xml:space="preserve">w terminie ogłoszonym w osobnym komunikacie na </w:t>
      </w:r>
      <w:proofErr w:type="spellStart"/>
      <w:r w:rsidRPr="00DA0C33">
        <w:rPr>
          <w:rFonts w:eastAsia="Arial"/>
          <w:sz w:val="24"/>
        </w:rPr>
        <w:t>fanpagu</w:t>
      </w:r>
      <w:proofErr w:type="spellEnd"/>
      <w:r w:rsidRPr="00DA0C33">
        <w:rPr>
          <w:rFonts w:eastAsia="Arial"/>
          <w:sz w:val="24"/>
        </w:rPr>
        <w:t xml:space="preserve"> </w:t>
      </w:r>
      <w:hyperlink r:id="rId13" w:history="1">
        <w:r w:rsidRPr="00DA0C33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Pr="00DA0C33">
        <w:rPr>
          <w:color w:val="000000" w:themeColor="text1"/>
        </w:rPr>
        <w:t>.</w:t>
      </w:r>
    </w:p>
    <w:p w14:paraId="1AC79D31" w14:textId="77777777" w:rsidR="003430CB" w:rsidRPr="003430CB" w:rsidRDefault="003430CB" w:rsidP="003430CB">
      <w:pPr>
        <w:rPr>
          <w:color w:val="000000" w:themeColor="text1"/>
        </w:rPr>
      </w:pPr>
    </w:p>
    <w:p w14:paraId="5E708242" w14:textId="27B9F22C" w:rsidR="00516FC7" w:rsidRPr="00072883" w:rsidRDefault="00516FC7" w:rsidP="00516FC7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 w:rsidRPr="00516FC7">
        <w:rPr>
          <w:rFonts w:eastAsia="Arial"/>
          <w:sz w:val="24"/>
        </w:rPr>
        <w:lastRenderedPageBreak/>
        <w:t xml:space="preserve">Etap III polegać będzie </w:t>
      </w:r>
      <w:r w:rsidR="00A516F7">
        <w:rPr>
          <w:rFonts w:eastAsia="Arial"/>
          <w:sz w:val="24"/>
        </w:rPr>
        <w:t xml:space="preserve">na </w:t>
      </w:r>
      <w:r w:rsidR="003A4833">
        <w:rPr>
          <w:rFonts w:eastAsia="Arial"/>
          <w:sz w:val="24"/>
        </w:rPr>
        <w:t xml:space="preserve">odpowiedzi ustnej na wylosowany zestaw 3 pytań </w:t>
      </w:r>
      <w:r w:rsidRPr="00072883">
        <w:rPr>
          <w:rFonts w:eastAsia="Arial"/>
          <w:sz w:val="24"/>
        </w:rPr>
        <w:t>obejmujących następujące obszary wiedzy:</w:t>
      </w:r>
    </w:p>
    <w:p w14:paraId="1D420A53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Diagnostyka Laboratoryjna</w:t>
      </w:r>
    </w:p>
    <w:p w14:paraId="0992DEA8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Mikrobiologia</w:t>
      </w:r>
    </w:p>
    <w:p w14:paraId="627497F7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Biochemia</w:t>
      </w:r>
    </w:p>
    <w:p w14:paraId="2DF6BCC4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Hematologia</w:t>
      </w:r>
    </w:p>
    <w:p w14:paraId="6DB48377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Analityka Ogólna</w:t>
      </w:r>
    </w:p>
    <w:p w14:paraId="41246B62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Serologia</w:t>
      </w:r>
    </w:p>
    <w:p w14:paraId="56C60C33" w14:textId="0B01073A" w:rsidR="003A4833" w:rsidRDefault="00516FC7" w:rsidP="003A483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Biologia Molekularna</w:t>
      </w:r>
    </w:p>
    <w:p w14:paraId="417F01D4" w14:textId="1E9C0397" w:rsidR="003A4833" w:rsidRDefault="003A4833" w:rsidP="003A4833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Wypowiedź będzie oceniana przez Jury powołane przez Organizatorów. </w:t>
      </w:r>
    </w:p>
    <w:p w14:paraId="6975B86D" w14:textId="77777777" w:rsidR="00516FC7" w:rsidRDefault="00516FC7" w:rsidP="00516FC7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Laureatami Ogólnopolskimi </w:t>
      </w:r>
      <w:r w:rsidR="00B3012B">
        <w:rPr>
          <w:rFonts w:eastAsia="Arial"/>
          <w:sz w:val="24"/>
        </w:rPr>
        <w:t>z</w:t>
      </w:r>
      <w:r>
        <w:rPr>
          <w:rFonts w:eastAsia="Arial"/>
          <w:sz w:val="24"/>
        </w:rPr>
        <w:t>ostają trzy osoby, które uz</w:t>
      </w:r>
      <w:r w:rsidR="00A516F7">
        <w:rPr>
          <w:rFonts w:eastAsia="Arial"/>
          <w:sz w:val="24"/>
        </w:rPr>
        <w:t xml:space="preserve">yskały w Etapie III  największą liczbę </w:t>
      </w:r>
      <w:r>
        <w:rPr>
          <w:rFonts w:eastAsia="Arial"/>
          <w:sz w:val="24"/>
        </w:rPr>
        <w:t>punktów, zajmując odpowiedni I, II i III miejsce.</w:t>
      </w:r>
    </w:p>
    <w:p w14:paraId="643118D1" w14:textId="77777777" w:rsidR="00F52309" w:rsidRDefault="00F52309" w:rsidP="00F52309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72883">
        <w:rPr>
          <w:rFonts w:eastAsia="Arial"/>
          <w:sz w:val="24"/>
        </w:rPr>
        <w:t>Osoby te muszą udzielić co najmni</w:t>
      </w:r>
      <w:r w:rsidR="00A516F7">
        <w:rPr>
          <w:rFonts w:eastAsia="Arial"/>
          <w:sz w:val="24"/>
        </w:rPr>
        <w:t>ej 60% poprawnych odpowiedzi w t</w:t>
      </w:r>
      <w:r w:rsidRPr="00072883">
        <w:rPr>
          <w:rFonts w:eastAsia="Arial"/>
          <w:sz w:val="24"/>
        </w:rPr>
        <w:t>eście wiedzy</w:t>
      </w:r>
      <w:r>
        <w:rPr>
          <w:rFonts w:eastAsia="Arial"/>
          <w:sz w:val="24"/>
        </w:rPr>
        <w:t>.</w:t>
      </w:r>
    </w:p>
    <w:p w14:paraId="4A92075B" w14:textId="77777777" w:rsidR="00516FC7" w:rsidRPr="00F52309" w:rsidRDefault="00F52309" w:rsidP="00F52309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4127E">
        <w:rPr>
          <w:rFonts w:eastAsia="Arial"/>
          <w:sz w:val="24"/>
        </w:rPr>
        <w:t>W przypadku uzyskania równej liczby pun</w:t>
      </w:r>
      <w:r w:rsidR="00A516F7">
        <w:rPr>
          <w:rFonts w:eastAsia="Arial"/>
          <w:sz w:val="24"/>
        </w:rPr>
        <w:t>któw w t</w:t>
      </w:r>
      <w:r>
        <w:rPr>
          <w:rFonts w:eastAsia="Arial"/>
          <w:sz w:val="24"/>
        </w:rPr>
        <w:t>eście wiedzy Etapu III, p</w:t>
      </w:r>
      <w:r w:rsidR="00A516F7">
        <w:rPr>
          <w:rFonts w:eastAsia="Arial"/>
          <w:sz w:val="24"/>
        </w:rPr>
        <w:t>rzez kilku U</w:t>
      </w:r>
      <w:r w:rsidRPr="0004127E">
        <w:rPr>
          <w:rFonts w:eastAsia="Arial"/>
          <w:sz w:val="24"/>
        </w:rPr>
        <w:t>czestnikó</w:t>
      </w:r>
      <w:r>
        <w:rPr>
          <w:rFonts w:eastAsia="Arial"/>
          <w:sz w:val="24"/>
        </w:rPr>
        <w:t>w, o zajętym miejscu decyduje suma punktów uzyskanych w Etapach II i III. W przypadku uzyskania równej liczby punktów w</w:t>
      </w:r>
      <w:r w:rsidR="00A516F7">
        <w:rPr>
          <w:rFonts w:eastAsia="Arial"/>
          <w:sz w:val="24"/>
        </w:rPr>
        <w:t xml:space="preserve"> Etapach II i III, przez kilku U</w:t>
      </w:r>
      <w:r>
        <w:rPr>
          <w:rFonts w:eastAsia="Arial"/>
          <w:sz w:val="24"/>
        </w:rPr>
        <w:t>czestników, o zajętym miejscu decyduje suma punktów uzyskanych w Etapach I, II i III.W p</w:t>
      </w:r>
      <w:r w:rsidR="00A516F7">
        <w:rPr>
          <w:rFonts w:eastAsia="Arial"/>
          <w:sz w:val="24"/>
        </w:rPr>
        <w:t>rzypadku uzyskania przez kilku U</w:t>
      </w:r>
      <w:r>
        <w:rPr>
          <w:rFonts w:eastAsia="Arial"/>
          <w:sz w:val="24"/>
        </w:rPr>
        <w:t>czestników równej liczb</w:t>
      </w:r>
      <w:r w:rsidR="00A516F7">
        <w:rPr>
          <w:rFonts w:eastAsia="Arial"/>
          <w:sz w:val="24"/>
        </w:rPr>
        <w:t>y punktów we wszystkich trzech E</w:t>
      </w:r>
      <w:r>
        <w:rPr>
          <w:rFonts w:eastAsia="Arial"/>
          <w:sz w:val="24"/>
        </w:rPr>
        <w:t>tapach, Komisja Ogólnopolska może zdecydować o przyznaniu dan</w:t>
      </w:r>
      <w:r w:rsidR="00A516F7">
        <w:rPr>
          <w:rFonts w:eastAsia="Arial"/>
          <w:sz w:val="24"/>
        </w:rPr>
        <w:t>ego miejsca więcej niż jednemu U</w:t>
      </w:r>
      <w:r>
        <w:rPr>
          <w:rFonts w:eastAsia="Arial"/>
          <w:sz w:val="24"/>
        </w:rPr>
        <w:t xml:space="preserve">czestnikowi. </w:t>
      </w:r>
      <w:r w:rsidR="00A516F7">
        <w:rPr>
          <w:rFonts w:eastAsia="Arial"/>
          <w:b/>
          <w:bCs/>
          <w:sz w:val="24"/>
        </w:rPr>
        <w:t>Uwaga!</w:t>
      </w:r>
      <w:r w:rsidRPr="00F52309">
        <w:rPr>
          <w:rFonts w:eastAsia="Arial"/>
          <w:b/>
          <w:bCs/>
          <w:sz w:val="24"/>
        </w:rPr>
        <w:t xml:space="preserve"> Dotyczy to tylko przypadku, gdy uzyskana liczba punktów może decydować o zajęci</w:t>
      </w:r>
      <w:r w:rsidR="00A516F7">
        <w:rPr>
          <w:rFonts w:eastAsia="Arial"/>
          <w:b/>
          <w:bCs/>
          <w:sz w:val="24"/>
        </w:rPr>
        <w:t>u przez U</w:t>
      </w:r>
      <w:r w:rsidRPr="00F52309">
        <w:rPr>
          <w:rFonts w:eastAsia="Arial"/>
          <w:b/>
          <w:bCs/>
          <w:sz w:val="24"/>
        </w:rPr>
        <w:t>czestnika jednego z trzech pierwszych miejsc</w:t>
      </w:r>
      <w:r w:rsidRPr="00F52309">
        <w:rPr>
          <w:rFonts w:eastAsia="Arial"/>
          <w:sz w:val="24"/>
        </w:rPr>
        <w:t>.</w:t>
      </w:r>
    </w:p>
    <w:p w14:paraId="5F310A72" w14:textId="77777777" w:rsidR="00761A46" w:rsidRPr="00516FC7" w:rsidRDefault="00761A46" w:rsidP="00516FC7">
      <w:pPr>
        <w:pStyle w:val="Akapitzlist"/>
        <w:ind w:left="1728"/>
        <w:rPr>
          <w:color w:val="000000" w:themeColor="text1"/>
        </w:rPr>
      </w:pPr>
    </w:p>
    <w:p w14:paraId="776A8FD4" w14:textId="77777777" w:rsidR="00761A46" w:rsidRPr="00516FC7" w:rsidRDefault="00761A46" w:rsidP="00516FC7">
      <w:pPr>
        <w:pStyle w:val="Akapitzlist"/>
        <w:ind w:left="1728"/>
        <w:rPr>
          <w:rFonts w:eastAsia="Arial"/>
          <w:sz w:val="24"/>
        </w:rPr>
      </w:pPr>
    </w:p>
    <w:p w14:paraId="4E1C9EBE" w14:textId="77777777" w:rsidR="00761A46" w:rsidRDefault="00761A46" w:rsidP="00761A46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Końcowa klasyfikacja Uczestników Konkursu</w:t>
      </w:r>
    </w:p>
    <w:p w14:paraId="3B02BA10" w14:textId="77777777" w:rsidR="00105421" w:rsidRPr="008B0F04" w:rsidRDefault="00105421" w:rsidP="008B0F04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Przy ustalaniu klasyfikacji </w:t>
      </w:r>
      <w:r w:rsidR="00A516F7">
        <w:rPr>
          <w:rFonts w:eastAsia="Arial"/>
          <w:sz w:val="24"/>
        </w:rPr>
        <w:t>U</w:t>
      </w:r>
      <w:r w:rsidR="008B0F04">
        <w:rPr>
          <w:rFonts w:eastAsia="Arial"/>
          <w:sz w:val="24"/>
        </w:rPr>
        <w:t>czestników</w:t>
      </w:r>
      <w:r>
        <w:rPr>
          <w:rFonts w:eastAsia="Arial"/>
          <w:sz w:val="24"/>
        </w:rPr>
        <w:t xml:space="preserve"> i Laureatów</w:t>
      </w:r>
      <w:r w:rsidR="008B0F04">
        <w:rPr>
          <w:rFonts w:eastAsia="Arial"/>
          <w:sz w:val="24"/>
        </w:rPr>
        <w:t xml:space="preserve"> Ogólnopolskich</w:t>
      </w:r>
      <w:r>
        <w:rPr>
          <w:rFonts w:eastAsia="Arial"/>
          <w:sz w:val="24"/>
        </w:rPr>
        <w:t xml:space="preserve"> bierze się pod uwagę </w:t>
      </w:r>
      <w:r w:rsidR="008B0F04">
        <w:rPr>
          <w:rFonts w:eastAsia="Arial"/>
          <w:sz w:val="24"/>
        </w:rPr>
        <w:t>liczbę punktów</w:t>
      </w:r>
      <w:r>
        <w:rPr>
          <w:rFonts w:eastAsia="Arial"/>
          <w:sz w:val="24"/>
        </w:rPr>
        <w:t xml:space="preserve"> </w:t>
      </w:r>
      <w:r w:rsidR="008B0F04">
        <w:rPr>
          <w:rFonts w:eastAsia="Arial"/>
          <w:sz w:val="24"/>
        </w:rPr>
        <w:t xml:space="preserve">uzyskaną w Etapie III, chyba że mowa jest o przypadku opisanym </w:t>
      </w:r>
      <w:r w:rsidR="008B0F04" w:rsidRPr="008B0F04">
        <w:rPr>
          <w:rFonts w:eastAsia="Arial"/>
          <w:sz w:val="24"/>
        </w:rPr>
        <w:t xml:space="preserve">w </w:t>
      </w:r>
      <w:r w:rsidR="008B0F04" w:rsidRPr="008B0F04">
        <w:rPr>
          <w:rFonts w:eastAsia="Arial"/>
          <w:b/>
          <w:sz w:val="24"/>
        </w:rPr>
        <w:t xml:space="preserve">§3. </w:t>
      </w:r>
      <w:r w:rsidR="008B0F04">
        <w:rPr>
          <w:rFonts w:eastAsia="Arial"/>
          <w:bCs/>
          <w:sz w:val="24"/>
        </w:rPr>
        <w:t>p</w:t>
      </w:r>
      <w:r w:rsidR="008B0F04" w:rsidRPr="008B0F04">
        <w:rPr>
          <w:rFonts w:eastAsia="Arial"/>
          <w:bCs/>
          <w:sz w:val="24"/>
        </w:rPr>
        <w:t>odpunkcie 3.1.2.2.</w:t>
      </w:r>
    </w:p>
    <w:p w14:paraId="72A8C5E3" w14:textId="7226FE15" w:rsidR="00105421" w:rsidRDefault="00105421" w:rsidP="00105421">
      <w:pPr>
        <w:pStyle w:val="Akapitzlist"/>
        <w:ind w:left="360"/>
        <w:rPr>
          <w:rFonts w:eastAsia="Arial"/>
          <w:sz w:val="24"/>
        </w:rPr>
      </w:pPr>
    </w:p>
    <w:p w14:paraId="65A9E8C3" w14:textId="28A85131" w:rsidR="000D6858" w:rsidRDefault="000D6858" w:rsidP="000D6858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Forma przeprowadzenia Konkursu</w:t>
      </w:r>
    </w:p>
    <w:p w14:paraId="5CEE5773" w14:textId="6D8B405C" w:rsidR="005057D0" w:rsidRPr="000D6858" w:rsidRDefault="005057D0" w:rsidP="000D68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F</w:t>
      </w:r>
      <w:r w:rsidRPr="000D6858">
        <w:rPr>
          <w:rFonts w:eastAsia="Arial"/>
          <w:sz w:val="24"/>
        </w:rPr>
        <w:t>orma stacjonarna/zdalna wszystkich etapów konkursu w roku 2022 jest uzależniona od sytuacji epidemiologicznej w Polsce.</w:t>
      </w:r>
    </w:p>
    <w:p w14:paraId="36F01664" w14:textId="4AAFB723" w:rsidR="005057D0" w:rsidRDefault="005057D0" w:rsidP="005057D0">
      <w:pPr>
        <w:pStyle w:val="Akapitzlist"/>
        <w:numPr>
          <w:ilvl w:val="1"/>
          <w:numId w:val="7"/>
        </w:numPr>
        <w:rPr>
          <w:rStyle w:val="Hipercze"/>
          <w:b/>
          <w:color w:val="000000" w:themeColor="text1"/>
          <w:u w:val="none"/>
        </w:rPr>
      </w:pPr>
      <w:r>
        <w:rPr>
          <w:rFonts w:eastAsia="Arial"/>
          <w:sz w:val="24"/>
        </w:rPr>
        <w:t xml:space="preserve">Organizator konkursu zobowiązuje się do aktualizowania </w:t>
      </w:r>
      <w:r w:rsidR="007F020C">
        <w:rPr>
          <w:rFonts w:eastAsia="Arial"/>
          <w:sz w:val="24"/>
        </w:rPr>
        <w:t xml:space="preserve">z kilkudniowym wyprzedzeniem </w:t>
      </w:r>
      <w:r>
        <w:rPr>
          <w:rFonts w:eastAsia="Arial"/>
          <w:sz w:val="24"/>
        </w:rPr>
        <w:t xml:space="preserve">formy przeprowadzenia konkursu na stronie </w:t>
      </w:r>
      <w:hyperlink r:id="rId14" w:history="1">
        <w:r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>
        <w:rPr>
          <w:rStyle w:val="Hipercze"/>
          <w:b/>
          <w:color w:val="000000" w:themeColor="text1"/>
          <w:u w:val="none"/>
        </w:rPr>
        <w:t>.</w:t>
      </w:r>
    </w:p>
    <w:p w14:paraId="5211A34A" w14:textId="06D0FB66" w:rsidR="003924F7" w:rsidRDefault="003924F7" w:rsidP="005057D0">
      <w:pPr>
        <w:pStyle w:val="Akapitzlist"/>
        <w:numPr>
          <w:ilvl w:val="1"/>
          <w:numId w:val="7"/>
        </w:numPr>
        <w:rPr>
          <w:rStyle w:val="Hipercze"/>
          <w:b/>
          <w:color w:val="000000" w:themeColor="text1"/>
          <w:u w:val="none"/>
        </w:rPr>
      </w:pPr>
      <w:r>
        <w:rPr>
          <w:rFonts w:eastAsia="Arial"/>
          <w:sz w:val="24"/>
        </w:rPr>
        <w:lastRenderedPageBreak/>
        <w:t>W przypadku formy zdalnej konkursu niezwłocznie zostanie opublikowany nowy</w:t>
      </w:r>
      <w:r w:rsidR="0043141D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 xml:space="preserve">regulamin konkursu </w:t>
      </w:r>
      <w:r w:rsidR="0043141D">
        <w:rPr>
          <w:rFonts w:eastAsia="Arial"/>
          <w:sz w:val="24"/>
        </w:rPr>
        <w:t xml:space="preserve">oraz niezbędne informacje do rozwiązania testu </w:t>
      </w:r>
      <w:r>
        <w:rPr>
          <w:rFonts w:eastAsia="Arial"/>
          <w:sz w:val="24"/>
        </w:rPr>
        <w:t xml:space="preserve">na stronie </w:t>
      </w:r>
      <w:hyperlink r:id="rId15" w:history="1">
        <w:r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>
        <w:rPr>
          <w:rStyle w:val="Hipercze"/>
          <w:b/>
          <w:color w:val="000000" w:themeColor="text1"/>
          <w:u w:val="none"/>
        </w:rPr>
        <w:t>.</w:t>
      </w:r>
    </w:p>
    <w:p w14:paraId="4927B374" w14:textId="77777777" w:rsidR="005057D0" w:rsidRDefault="005057D0" w:rsidP="005057D0">
      <w:pPr>
        <w:pStyle w:val="Akapitzlist"/>
        <w:ind w:left="792"/>
        <w:rPr>
          <w:rFonts w:eastAsia="Arial"/>
          <w:sz w:val="24"/>
        </w:rPr>
      </w:pPr>
    </w:p>
    <w:p w14:paraId="4FBC79A5" w14:textId="77777777" w:rsidR="00105421" w:rsidRPr="0043260E" w:rsidRDefault="00105421" w:rsidP="0043260E">
      <w:pPr>
        <w:jc w:val="center"/>
        <w:rPr>
          <w:rFonts w:eastAsia="Arial"/>
          <w:b/>
          <w:sz w:val="24"/>
        </w:rPr>
      </w:pPr>
      <w:r w:rsidRPr="0043260E">
        <w:rPr>
          <w:rFonts w:eastAsia="Arial"/>
          <w:b/>
          <w:sz w:val="24"/>
        </w:rPr>
        <w:t>§4. Nagrody</w:t>
      </w:r>
    </w:p>
    <w:p w14:paraId="0C93833D" w14:textId="77777777" w:rsidR="00105421" w:rsidRDefault="00105421" w:rsidP="00105421">
      <w:pPr>
        <w:pStyle w:val="Akapitzlist"/>
        <w:jc w:val="center"/>
        <w:rPr>
          <w:rFonts w:eastAsia="Arial"/>
          <w:b/>
          <w:sz w:val="24"/>
        </w:rPr>
      </w:pPr>
    </w:p>
    <w:p w14:paraId="121E7BE7" w14:textId="77777777" w:rsidR="00105421" w:rsidRPr="00105421" w:rsidRDefault="00105421" w:rsidP="00105421">
      <w:pPr>
        <w:pStyle w:val="Akapitzlist"/>
        <w:numPr>
          <w:ilvl w:val="0"/>
          <w:numId w:val="8"/>
        </w:numPr>
        <w:rPr>
          <w:rFonts w:eastAsia="Arial"/>
          <w:sz w:val="24"/>
        </w:rPr>
      </w:pPr>
      <w:r w:rsidRPr="00105421">
        <w:rPr>
          <w:rFonts w:eastAsia="Arial"/>
          <w:sz w:val="24"/>
        </w:rPr>
        <w:t>Dla</w:t>
      </w:r>
      <w:r w:rsidR="002620D6">
        <w:rPr>
          <w:rFonts w:eastAsia="Arial"/>
          <w:sz w:val="24"/>
        </w:rPr>
        <w:t xml:space="preserve"> </w:t>
      </w:r>
      <w:r w:rsidRPr="00105421">
        <w:rPr>
          <w:rFonts w:eastAsia="Arial"/>
          <w:sz w:val="24"/>
        </w:rPr>
        <w:t xml:space="preserve">Laureatów </w:t>
      </w:r>
      <w:r w:rsidR="00B3012B">
        <w:rPr>
          <w:rFonts w:eastAsia="Arial"/>
          <w:sz w:val="24"/>
        </w:rPr>
        <w:t>Ogólnopolskich</w:t>
      </w:r>
      <w:r w:rsidRPr="00105421">
        <w:rPr>
          <w:rFonts w:eastAsia="Arial"/>
          <w:sz w:val="24"/>
        </w:rPr>
        <w:t xml:space="preserve"> oraz </w:t>
      </w:r>
      <w:r w:rsidR="00B3012B">
        <w:rPr>
          <w:rFonts w:eastAsia="Arial"/>
          <w:sz w:val="24"/>
        </w:rPr>
        <w:t>Laureatów Wojewódzkich</w:t>
      </w:r>
      <w:r w:rsidRPr="00105421">
        <w:rPr>
          <w:rFonts w:eastAsia="Arial"/>
          <w:sz w:val="24"/>
        </w:rPr>
        <w:t xml:space="preserve"> w Konkursie przewiduje się nagrody rzeczowe.</w:t>
      </w:r>
    </w:p>
    <w:p w14:paraId="3683FDFF" w14:textId="77777777" w:rsidR="00105421" w:rsidRDefault="00105421" w:rsidP="00105421">
      <w:pPr>
        <w:pStyle w:val="Akapitzlist"/>
        <w:numPr>
          <w:ilvl w:val="0"/>
          <w:numId w:val="8"/>
        </w:numPr>
        <w:rPr>
          <w:rFonts w:eastAsia="Arial"/>
          <w:sz w:val="24"/>
        </w:rPr>
      </w:pPr>
      <w:r w:rsidRPr="00105421">
        <w:rPr>
          <w:rFonts w:eastAsia="Arial"/>
          <w:sz w:val="24"/>
        </w:rPr>
        <w:t>Nagrody nie podlegają wymianie na gotówkę.</w:t>
      </w:r>
    </w:p>
    <w:p w14:paraId="0BE69B4C" w14:textId="77777777" w:rsidR="005057D0" w:rsidRDefault="005057D0" w:rsidP="000D6858">
      <w:pPr>
        <w:rPr>
          <w:rFonts w:eastAsia="Arial"/>
          <w:b/>
          <w:sz w:val="24"/>
        </w:rPr>
      </w:pPr>
    </w:p>
    <w:p w14:paraId="135130AD" w14:textId="77777777" w:rsidR="0043260E" w:rsidRPr="0043260E" w:rsidRDefault="0043260E" w:rsidP="0043260E">
      <w:pPr>
        <w:jc w:val="center"/>
        <w:rPr>
          <w:rFonts w:eastAsia="Arial"/>
          <w:b/>
          <w:sz w:val="24"/>
        </w:rPr>
      </w:pPr>
      <w:r w:rsidRPr="0043260E">
        <w:rPr>
          <w:rFonts w:eastAsia="Arial"/>
          <w:b/>
          <w:sz w:val="24"/>
        </w:rPr>
        <w:t>§5.Tryb odwoławczy</w:t>
      </w:r>
    </w:p>
    <w:p w14:paraId="2CC51F16" w14:textId="77777777" w:rsidR="0043260E" w:rsidRPr="00B3012B" w:rsidRDefault="0043260E" w:rsidP="00B3012B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>Uczestnikowi, który uważa, że uzyskany przez niego wynik w czasie Konkursu nie odzwierciedla poziomu jego odpowiedzi lub Konkurs przeprowadzono z naruszeniem</w:t>
      </w:r>
      <w:r w:rsidR="00B3012B">
        <w:rPr>
          <w:rFonts w:eastAsia="Arial"/>
          <w:sz w:val="24"/>
        </w:rPr>
        <w:t xml:space="preserve"> R</w:t>
      </w:r>
      <w:r w:rsidRPr="00B3012B">
        <w:rPr>
          <w:rFonts w:eastAsia="Arial"/>
          <w:sz w:val="24"/>
        </w:rPr>
        <w:t>egulaminu, przysługuje prawo do złożenia odwołania.</w:t>
      </w:r>
    </w:p>
    <w:p w14:paraId="214663DA" w14:textId="77777777" w:rsidR="0043260E" w:rsidRPr="0043260E" w:rsidRDefault="0043260E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Odwołanie od decyzji Komisji </w:t>
      </w:r>
      <w:r w:rsidR="00B3012B">
        <w:rPr>
          <w:rFonts w:eastAsia="Arial"/>
          <w:sz w:val="24"/>
        </w:rPr>
        <w:t xml:space="preserve">Wojewódzkiej </w:t>
      </w:r>
      <w:r w:rsidRPr="0043260E">
        <w:rPr>
          <w:rFonts w:eastAsia="Arial"/>
          <w:sz w:val="24"/>
        </w:rPr>
        <w:t>składa się do Przewodniczącego Komisji</w:t>
      </w:r>
      <w:r w:rsidR="00B3012B">
        <w:rPr>
          <w:rFonts w:eastAsia="Arial"/>
          <w:sz w:val="24"/>
        </w:rPr>
        <w:t xml:space="preserve"> Wojewódzkiej </w:t>
      </w:r>
      <w:r w:rsidR="00B3012B" w:rsidRPr="0043260E">
        <w:rPr>
          <w:rFonts w:eastAsia="Arial"/>
          <w:sz w:val="24"/>
        </w:rPr>
        <w:t>w terminie 14 dni roboczych (decyduje data stempla pocztowego).</w:t>
      </w:r>
    </w:p>
    <w:p w14:paraId="24715DA7" w14:textId="77777777" w:rsidR="0043260E" w:rsidRPr="0043260E" w:rsidRDefault="00B3012B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Odwołanie od decyzji Komisji </w:t>
      </w:r>
      <w:r>
        <w:rPr>
          <w:rFonts w:eastAsia="Arial"/>
          <w:sz w:val="24"/>
        </w:rPr>
        <w:t xml:space="preserve">Ogólnopolskiej </w:t>
      </w:r>
      <w:r w:rsidRPr="0043260E">
        <w:rPr>
          <w:rFonts w:eastAsia="Arial"/>
          <w:sz w:val="24"/>
        </w:rPr>
        <w:t>składa się do Przewodniczącego Komisji</w:t>
      </w:r>
      <w:r>
        <w:rPr>
          <w:rFonts w:eastAsia="Arial"/>
          <w:sz w:val="24"/>
        </w:rPr>
        <w:t xml:space="preserve"> Ogólnopolskiej, </w:t>
      </w:r>
      <w:r w:rsidR="0043260E" w:rsidRPr="0043260E">
        <w:rPr>
          <w:rFonts w:eastAsia="Arial"/>
          <w:sz w:val="24"/>
        </w:rPr>
        <w:t>w terminie 14 dni roboczych (decyduje data stempla pocztowego).</w:t>
      </w:r>
    </w:p>
    <w:p w14:paraId="2C229B62" w14:textId="77777777" w:rsidR="0043260E" w:rsidRPr="00F171DC" w:rsidRDefault="0043260E" w:rsidP="00F171DC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Odwołanie składa się na piśmie, przesyłając je listem poleconym na </w:t>
      </w:r>
      <w:r w:rsidR="00B3012B">
        <w:rPr>
          <w:rFonts w:eastAsia="Arial"/>
          <w:sz w:val="24"/>
        </w:rPr>
        <w:t xml:space="preserve">odpowiedni adres </w:t>
      </w:r>
      <w:r w:rsidR="00F171DC">
        <w:rPr>
          <w:rFonts w:eastAsia="Arial"/>
          <w:sz w:val="24"/>
        </w:rPr>
        <w:t xml:space="preserve">podany w </w:t>
      </w:r>
      <w:r w:rsidR="00F171DC" w:rsidRPr="00F171DC">
        <w:rPr>
          <w:rFonts w:eastAsia="Arial" w:cstheme="minorHAnsi"/>
          <w:b/>
          <w:sz w:val="24"/>
        </w:rPr>
        <w:t>§3</w:t>
      </w:r>
      <w:r w:rsidR="00F171DC">
        <w:rPr>
          <w:rFonts w:eastAsia="Arial" w:cstheme="minorHAnsi"/>
          <w:b/>
          <w:sz w:val="24"/>
        </w:rPr>
        <w:t xml:space="preserve"> </w:t>
      </w:r>
      <w:r w:rsidR="00F171DC">
        <w:rPr>
          <w:rFonts w:eastAsia="Arial" w:cstheme="minorHAnsi"/>
          <w:bCs/>
          <w:sz w:val="24"/>
        </w:rPr>
        <w:t xml:space="preserve">podpunkcie 1.5 </w:t>
      </w:r>
      <w:r w:rsidR="00A516F7">
        <w:rPr>
          <w:rFonts w:eastAsia="Arial" w:cstheme="minorHAnsi"/>
          <w:bCs/>
          <w:sz w:val="24"/>
        </w:rPr>
        <w:t>l</w:t>
      </w:r>
      <w:r w:rsidRPr="00F171DC">
        <w:rPr>
          <w:rFonts w:eastAsia="Arial"/>
          <w:sz w:val="24"/>
        </w:rPr>
        <w:t>ub można je złożyć osobiście w siedzibie Organizatora za potwierdzeniem zwrotnym. Odwołanie powinno zawierać dane kontaktowe oraz możliwie szczegółowy opis okoliczności zaistniałego zdarzenia.</w:t>
      </w:r>
    </w:p>
    <w:p w14:paraId="46AFDA47" w14:textId="77777777" w:rsidR="0043260E" w:rsidRPr="0043260E" w:rsidRDefault="0043260E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Po wpłynięciu odwołania Przewodniczący Komisji </w:t>
      </w:r>
      <w:r w:rsidR="00F171DC">
        <w:rPr>
          <w:rFonts w:eastAsia="Arial"/>
          <w:sz w:val="24"/>
        </w:rPr>
        <w:t xml:space="preserve">Wojewódzkiej lub Ogólnopolskiej </w:t>
      </w:r>
      <w:r w:rsidRPr="0043260E">
        <w:rPr>
          <w:rFonts w:eastAsia="Arial"/>
          <w:sz w:val="24"/>
        </w:rPr>
        <w:t>osobiście lub przez wyznaczoną osobę zobowiązany jest do wyjaśnienia wszelkich okoliczności wskazanych w odwołaniu.</w:t>
      </w:r>
    </w:p>
    <w:p w14:paraId="6355A58D" w14:textId="77777777" w:rsidR="0043260E" w:rsidRDefault="0043260E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>Przewodniczący Komisji</w:t>
      </w:r>
      <w:r w:rsidR="00F171DC">
        <w:rPr>
          <w:rFonts w:eastAsia="Arial"/>
          <w:sz w:val="24"/>
        </w:rPr>
        <w:t xml:space="preserve"> Wojewódzkiej lub Ogólnopolskiej</w:t>
      </w:r>
      <w:r w:rsidRPr="0043260E">
        <w:rPr>
          <w:rFonts w:eastAsia="Arial"/>
          <w:sz w:val="24"/>
        </w:rPr>
        <w:t xml:space="preserve"> w ciągu 14 dni roboczych od daty otrzymania odwołania rozpatruje je i udziela odpowiedzi na piśmie oraz przesyła ją listem poleconym.</w:t>
      </w:r>
    </w:p>
    <w:p w14:paraId="67BD0CF4" w14:textId="77777777" w:rsidR="0043260E" w:rsidRDefault="0043260E" w:rsidP="0043260E">
      <w:pPr>
        <w:jc w:val="center"/>
        <w:rPr>
          <w:b/>
          <w:sz w:val="24"/>
        </w:rPr>
      </w:pPr>
      <w:r>
        <w:rPr>
          <w:b/>
          <w:sz w:val="24"/>
        </w:rPr>
        <w:t>§6. Współpraca ze sponsorami</w:t>
      </w:r>
      <w:r w:rsidR="00F171DC">
        <w:rPr>
          <w:b/>
          <w:sz w:val="24"/>
        </w:rPr>
        <w:t xml:space="preserve"> oraz patronami</w:t>
      </w:r>
    </w:p>
    <w:p w14:paraId="5AA6DAB5" w14:textId="77777777" w:rsidR="0043260E" w:rsidRPr="0043260E" w:rsidRDefault="0043260E" w:rsidP="0043260E">
      <w:pPr>
        <w:pStyle w:val="Akapitzlist"/>
        <w:numPr>
          <w:ilvl w:val="0"/>
          <w:numId w:val="11"/>
        </w:numPr>
        <w:rPr>
          <w:sz w:val="24"/>
        </w:rPr>
      </w:pPr>
      <w:r w:rsidRPr="0043260E">
        <w:rPr>
          <w:sz w:val="24"/>
        </w:rPr>
        <w:t xml:space="preserve">Organizator </w:t>
      </w:r>
      <w:r>
        <w:rPr>
          <w:sz w:val="24"/>
        </w:rPr>
        <w:t xml:space="preserve">zastrzega sobie możliwość </w:t>
      </w:r>
      <w:r w:rsidRPr="0043260E">
        <w:rPr>
          <w:sz w:val="24"/>
        </w:rPr>
        <w:t>nawiązania współpracy z Partnerami Konkursu</w:t>
      </w:r>
      <w:r w:rsidR="00F171DC">
        <w:rPr>
          <w:sz w:val="24"/>
        </w:rPr>
        <w:t xml:space="preserve"> oraz Patronami Konkursu</w:t>
      </w:r>
      <w:r w:rsidRPr="0043260E">
        <w:rPr>
          <w:sz w:val="24"/>
        </w:rPr>
        <w:t>.</w:t>
      </w:r>
    </w:p>
    <w:p w14:paraId="4E214B70" w14:textId="77777777" w:rsidR="0043260E" w:rsidRPr="0043260E" w:rsidRDefault="00E76DF2" w:rsidP="0043260E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Partnerem </w:t>
      </w:r>
      <w:r w:rsidR="0043260E" w:rsidRPr="0043260E">
        <w:rPr>
          <w:sz w:val="24"/>
        </w:rPr>
        <w:t>Konkursu może zostać instytucja prywatna oraz instytucja publiczna.</w:t>
      </w:r>
    </w:p>
    <w:p w14:paraId="41FE595B" w14:textId="3AEBB315" w:rsidR="00E76DF2" w:rsidRDefault="0043260E" w:rsidP="00E76DF2">
      <w:pPr>
        <w:pStyle w:val="Akapitzlist"/>
        <w:numPr>
          <w:ilvl w:val="0"/>
          <w:numId w:val="11"/>
        </w:numPr>
        <w:rPr>
          <w:sz w:val="24"/>
        </w:rPr>
      </w:pPr>
      <w:r w:rsidRPr="0043260E">
        <w:rPr>
          <w:sz w:val="24"/>
        </w:rPr>
        <w:lastRenderedPageBreak/>
        <w:t>Partnerom Finansowym Konkursu nadawany jest odpowiedni tytuł w zależności od rod</w:t>
      </w:r>
      <w:r w:rsidR="00E76DF2">
        <w:rPr>
          <w:sz w:val="24"/>
        </w:rPr>
        <w:t>zaju współpracy z Organizatorem.</w:t>
      </w:r>
    </w:p>
    <w:p w14:paraId="7F4212E7" w14:textId="2C28CF32" w:rsidR="005057D0" w:rsidRDefault="005057D0" w:rsidP="005057D0">
      <w:pPr>
        <w:pStyle w:val="Akapitzlist"/>
        <w:ind w:left="360"/>
        <w:rPr>
          <w:sz w:val="24"/>
        </w:rPr>
      </w:pPr>
    </w:p>
    <w:p w14:paraId="34A18DB4" w14:textId="34C5F261" w:rsidR="00007468" w:rsidRDefault="00007468" w:rsidP="005057D0">
      <w:pPr>
        <w:pStyle w:val="Akapitzlist"/>
        <w:ind w:left="360"/>
        <w:rPr>
          <w:sz w:val="24"/>
        </w:rPr>
      </w:pPr>
    </w:p>
    <w:p w14:paraId="28F051B9" w14:textId="77777777" w:rsidR="00007468" w:rsidRPr="005057D0" w:rsidRDefault="00007468" w:rsidP="005057D0">
      <w:pPr>
        <w:pStyle w:val="Akapitzlist"/>
        <w:ind w:left="360"/>
        <w:rPr>
          <w:sz w:val="24"/>
        </w:rPr>
      </w:pPr>
    </w:p>
    <w:p w14:paraId="55B6D7BE" w14:textId="77777777" w:rsidR="00E76DF2" w:rsidRPr="00E76DF2" w:rsidRDefault="00E76DF2" w:rsidP="00E76DF2">
      <w:pPr>
        <w:jc w:val="center"/>
        <w:rPr>
          <w:b/>
          <w:sz w:val="24"/>
        </w:rPr>
      </w:pPr>
      <w:r w:rsidRPr="00E76DF2">
        <w:rPr>
          <w:b/>
          <w:sz w:val="24"/>
        </w:rPr>
        <w:t>§</w:t>
      </w:r>
      <w:r w:rsidR="00F171DC">
        <w:rPr>
          <w:b/>
          <w:sz w:val="24"/>
        </w:rPr>
        <w:t>7</w:t>
      </w:r>
      <w:r w:rsidRPr="00E76DF2">
        <w:rPr>
          <w:b/>
          <w:sz w:val="24"/>
        </w:rPr>
        <w:t xml:space="preserve">. </w:t>
      </w:r>
      <w:r>
        <w:rPr>
          <w:b/>
          <w:sz w:val="24"/>
        </w:rPr>
        <w:t>Postanowienia końcowe</w:t>
      </w:r>
    </w:p>
    <w:p w14:paraId="627F6C23" w14:textId="452EACFF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>Przystąpienie do konkursu oznacza akceptację Regulaminu oraz</w:t>
      </w:r>
      <w:r w:rsidR="00A516F7">
        <w:rPr>
          <w:sz w:val="24"/>
        </w:rPr>
        <w:t xml:space="preserve"> wyrażenie zgody U</w:t>
      </w:r>
      <w:r w:rsidRPr="00E76DF2">
        <w:rPr>
          <w:sz w:val="24"/>
        </w:rPr>
        <w:t>czestnika (jego opiekunów prawnych) na przechowywanie i przetwarzanie jego danych osobowych przez Organizatora (</w:t>
      </w:r>
      <w:r w:rsidR="00582D21" w:rsidRPr="00582D21">
        <w:rPr>
          <w:sz w:val="24"/>
          <w:szCs w:val="24"/>
        </w:rPr>
        <w:t>zgodnie z ustawą z dnia 10 maja 2018r. o ochronie danych osobowych, Dz. U. 2018 roku, poz. 1000 z zm</w:t>
      </w:r>
      <w:r w:rsidR="00582D21" w:rsidRPr="00582D21">
        <w:t>.</w:t>
      </w:r>
      <w:r w:rsidRPr="00E76DF2">
        <w:rPr>
          <w:sz w:val="24"/>
        </w:rPr>
        <w:t>) w zakresie niezbędnym do prawidłowej współpracy z Organizatorem oraz w celach związanych z Konkursem.</w:t>
      </w:r>
    </w:p>
    <w:p w14:paraId="4D646BEE" w14:textId="77777777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>Organizator zastrzega sobie prawo do zmiany niniejszego Regulaminu.</w:t>
      </w:r>
    </w:p>
    <w:p w14:paraId="208D74E9" w14:textId="77777777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>Organizator może wykluczyć Uczestnika z udziału w Konkursie w przypadku naruszenia przez Uczestnika postanowień niniejszego Regulaminu.</w:t>
      </w:r>
    </w:p>
    <w:p w14:paraId="6DCAD440" w14:textId="77777777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 xml:space="preserve">Uczestnicy, wobec których zajdzie podejrzenie, że ingerują w Regulamin Konkursu lub działają w sprzeczności z zasadami fair </w:t>
      </w:r>
      <w:proofErr w:type="spellStart"/>
      <w:r w:rsidRPr="00E76DF2">
        <w:rPr>
          <w:sz w:val="24"/>
        </w:rPr>
        <w:t>play</w:t>
      </w:r>
      <w:proofErr w:type="spellEnd"/>
      <w:r w:rsidRPr="00E76DF2">
        <w:rPr>
          <w:sz w:val="24"/>
        </w:rPr>
        <w:t xml:space="preserve"> zostaną zdyskwalifikowani.</w:t>
      </w:r>
    </w:p>
    <w:p w14:paraId="193D91A4" w14:textId="77777777" w:rsidR="00E76DF2" w:rsidRPr="00984C88" w:rsidRDefault="00E76DF2" w:rsidP="00984C88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 xml:space="preserve">W Konkursie nie mogą brać udziału członkowie rodzin </w:t>
      </w:r>
      <w:r w:rsidR="00984C88">
        <w:rPr>
          <w:sz w:val="24"/>
        </w:rPr>
        <w:t>Organizatorów.</w:t>
      </w:r>
    </w:p>
    <w:sectPr w:rsidR="00E76DF2" w:rsidRPr="00984C88" w:rsidSect="00AD3F30">
      <w:headerReference w:type="default" r:id="rId16"/>
      <w:footerReference w:type="default" r:id="rId17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E82B" w14:textId="77777777" w:rsidR="00117F53" w:rsidRDefault="00117F53" w:rsidP="00A0148C">
      <w:pPr>
        <w:spacing w:after="0" w:line="240" w:lineRule="auto"/>
      </w:pPr>
      <w:r>
        <w:separator/>
      </w:r>
    </w:p>
  </w:endnote>
  <w:endnote w:type="continuationSeparator" w:id="0">
    <w:p w14:paraId="6B2EC9BD" w14:textId="77777777" w:rsidR="00117F53" w:rsidRDefault="00117F53" w:rsidP="00A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 Lt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0612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44E3E7" w14:textId="77777777" w:rsidR="00943E5B" w:rsidRDefault="00943E5B">
            <w:pPr>
              <w:pStyle w:val="Stopka"/>
              <w:jc w:val="center"/>
            </w:pPr>
            <w:r>
              <w:t xml:space="preserve">Strona </w:t>
            </w:r>
            <w:r w:rsidR="00CA00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0015">
              <w:rPr>
                <w:b/>
                <w:bCs/>
                <w:sz w:val="24"/>
                <w:szCs w:val="24"/>
              </w:rPr>
              <w:fldChar w:fldCharType="separate"/>
            </w:r>
            <w:r w:rsidR="00DA0C33">
              <w:rPr>
                <w:b/>
                <w:bCs/>
                <w:noProof/>
              </w:rPr>
              <w:t>8</w:t>
            </w:r>
            <w:r w:rsidR="00CA00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00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0015">
              <w:rPr>
                <w:b/>
                <w:bCs/>
                <w:sz w:val="24"/>
                <w:szCs w:val="24"/>
              </w:rPr>
              <w:fldChar w:fldCharType="separate"/>
            </w:r>
            <w:r w:rsidR="00DA0C33">
              <w:rPr>
                <w:b/>
                <w:bCs/>
                <w:noProof/>
              </w:rPr>
              <w:t>8</w:t>
            </w:r>
            <w:r w:rsidR="00CA00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7F400" w14:textId="77777777" w:rsidR="00A0148C" w:rsidRDefault="00A0148C">
    <w:pPr>
      <w:pStyle w:val="Stopka"/>
    </w:pPr>
  </w:p>
  <w:p w14:paraId="0E889119" w14:textId="77777777" w:rsidR="00424DC3" w:rsidRDefault="00424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B454" w14:textId="77777777" w:rsidR="00117F53" w:rsidRDefault="00117F53" w:rsidP="00A0148C">
      <w:pPr>
        <w:spacing w:after="0" w:line="240" w:lineRule="auto"/>
      </w:pPr>
      <w:r>
        <w:separator/>
      </w:r>
    </w:p>
  </w:footnote>
  <w:footnote w:type="continuationSeparator" w:id="0">
    <w:p w14:paraId="6747A144" w14:textId="77777777" w:rsidR="00117F53" w:rsidRDefault="00117F53" w:rsidP="00A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BCF2" w14:textId="48BFEB44" w:rsidR="00353BA8" w:rsidRDefault="003A4833">
    <w:pPr>
      <w:rPr>
        <w:rFonts w:ascii="Humanst521 Lt BT" w:hAnsi="Humanst521 Lt BT"/>
        <w:b/>
        <w:bCs/>
        <w:sz w:val="48"/>
        <w:szCs w:val="48"/>
      </w:rPr>
    </w:pPr>
    <w:r>
      <w:rPr>
        <w:rFonts w:ascii="Humanst521 Lt BT" w:hAnsi="Humanst521 Lt BT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F92CE9" wp14:editId="405CF215">
              <wp:simplePos x="0" y="0"/>
              <wp:positionH relativeFrom="column">
                <wp:posOffset>900430</wp:posOffset>
              </wp:positionH>
              <wp:positionV relativeFrom="paragraph">
                <wp:posOffset>412750</wp:posOffset>
              </wp:positionV>
              <wp:extent cx="5105400" cy="5429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DE9F0" w14:textId="4DAD11C0" w:rsidR="00984C88" w:rsidRPr="00353BA8" w:rsidRDefault="00891F21">
                          <w:pPr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 xml:space="preserve">UMW, CM UMK, </w:t>
                          </w:r>
                          <w:proofErr w:type="spellStart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>UMLub</w:t>
                          </w:r>
                          <w:proofErr w:type="spellEnd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 xml:space="preserve">, UJ CM, WUM, UMB, </w:t>
                          </w:r>
                          <w:proofErr w:type="spellStart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>GUMed</w:t>
                          </w:r>
                          <w:proofErr w:type="spellEnd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>, SUM, UMP, PUM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92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0.9pt;margin-top:32.5pt;width:402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" stroked="f">
              <v:textbox>
                <w:txbxContent>
                  <w:p w14:paraId="41EDE9F0" w14:textId="4DAD11C0" w:rsidR="00984C88" w:rsidRPr="00353BA8" w:rsidRDefault="00891F21">
                    <w:pPr>
                      <w:rPr>
                        <w:color w:val="000000" w:themeColor="text1"/>
                        <w:sz w:val="12"/>
                        <w:szCs w:val="12"/>
                      </w:rPr>
                    </w:pPr>
                    <w:r>
                      <w:rPr>
                        <w:rFonts w:ascii="Humanst521 Lt BT" w:hAnsi="Humanst521 Lt BT"/>
                        <w:color w:val="000000" w:themeColor="text1"/>
                        <w:sz w:val="28"/>
                        <w:szCs w:val="28"/>
                      </w:rPr>
                      <w:t xml:space="preserve">UMW, CM UMK, </w:t>
                    </w:r>
                    <w:proofErr w:type="spellStart"/>
                    <w:r>
                      <w:rPr>
                        <w:rFonts w:ascii="Humanst521 Lt BT" w:hAnsi="Humanst521 Lt BT"/>
                        <w:color w:val="000000" w:themeColor="text1"/>
                        <w:sz w:val="28"/>
                        <w:szCs w:val="28"/>
                      </w:rPr>
                      <w:t>UMLub</w:t>
                    </w:r>
                    <w:proofErr w:type="spellEnd"/>
                    <w:r>
                      <w:rPr>
                        <w:rFonts w:ascii="Humanst521 Lt BT" w:hAnsi="Humanst521 Lt BT"/>
                        <w:color w:val="000000" w:themeColor="text1"/>
                        <w:sz w:val="28"/>
                        <w:szCs w:val="28"/>
                      </w:rPr>
                      <w:t xml:space="preserve">, UJ CM, WUM, UMB, </w:t>
                    </w:r>
                    <w:proofErr w:type="spellStart"/>
                    <w:r>
                      <w:rPr>
                        <w:rFonts w:ascii="Humanst521 Lt BT" w:hAnsi="Humanst521 Lt BT"/>
                        <w:color w:val="000000" w:themeColor="text1"/>
                        <w:sz w:val="28"/>
                        <w:szCs w:val="28"/>
                      </w:rPr>
                      <w:t>GUMed</w:t>
                    </w:r>
                    <w:proofErr w:type="spellEnd"/>
                    <w:r>
                      <w:rPr>
                        <w:rFonts w:ascii="Humanst521 Lt BT" w:hAnsi="Humanst521 Lt BT"/>
                        <w:color w:val="000000" w:themeColor="text1"/>
                        <w:sz w:val="28"/>
                        <w:szCs w:val="28"/>
                      </w:rPr>
                      <w:t>, SUM, UMP, PUM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3BA8">
      <w:rPr>
        <w:noProof/>
      </w:rPr>
      <w:drawing>
        <wp:anchor distT="0" distB="0" distL="114300" distR="114300" simplePos="0" relativeHeight="251661312" behindDoc="1" locked="0" layoutInCell="1" allowOverlap="1" wp14:anchorId="5E3CC20E" wp14:editId="5BED8400">
          <wp:simplePos x="0" y="0"/>
          <wp:positionH relativeFrom="column">
            <wp:posOffset>-589661</wp:posOffset>
          </wp:positionH>
          <wp:positionV relativeFrom="paragraph">
            <wp:posOffset>-473075</wp:posOffset>
          </wp:positionV>
          <wp:extent cx="3143250" cy="11049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422424_1493880843968292_7103497402901078924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255DC3" w14:textId="77777777" w:rsidR="00424DC3" w:rsidRPr="00984C88" w:rsidRDefault="00424DC3">
    <w:pPr>
      <w:rPr>
        <w:rFonts w:ascii="Humanst521 Lt BT" w:hAnsi="Humanst521 Lt BT"/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CE38D9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FE2E77"/>
    <w:multiLevelType w:val="hybridMultilevel"/>
    <w:tmpl w:val="6F907D5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B5E3D89"/>
    <w:multiLevelType w:val="multilevel"/>
    <w:tmpl w:val="D0E80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7158C8"/>
    <w:multiLevelType w:val="hybridMultilevel"/>
    <w:tmpl w:val="EED610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E02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739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FA700A"/>
    <w:multiLevelType w:val="hybridMultilevel"/>
    <w:tmpl w:val="CF742B4C"/>
    <w:lvl w:ilvl="0" w:tplc="665A1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2BF"/>
    <w:multiLevelType w:val="hybridMultilevel"/>
    <w:tmpl w:val="C0D8B05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251544E"/>
    <w:multiLevelType w:val="hybridMultilevel"/>
    <w:tmpl w:val="F566DA2E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2544862"/>
    <w:multiLevelType w:val="hybridMultilevel"/>
    <w:tmpl w:val="1F347F40"/>
    <w:lvl w:ilvl="0" w:tplc="1CF8B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3DD9"/>
    <w:multiLevelType w:val="hybridMultilevel"/>
    <w:tmpl w:val="B8B6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C3FE9"/>
    <w:multiLevelType w:val="hybridMultilevel"/>
    <w:tmpl w:val="0B50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5EAA"/>
    <w:multiLevelType w:val="multilevel"/>
    <w:tmpl w:val="66EC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8F24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9F14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FD5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1B7FE5"/>
    <w:multiLevelType w:val="hybridMultilevel"/>
    <w:tmpl w:val="7B4EC98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78D96040"/>
    <w:multiLevelType w:val="hybridMultilevel"/>
    <w:tmpl w:val="99BEA74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8C"/>
    <w:rsid w:val="000058C9"/>
    <w:rsid w:val="00007468"/>
    <w:rsid w:val="000118F4"/>
    <w:rsid w:val="0004127E"/>
    <w:rsid w:val="000473C4"/>
    <w:rsid w:val="00071E9A"/>
    <w:rsid w:val="00072883"/>
    <w:rsid w:val="000B0BFD"/>
    <w:rsid w:val="000D6858"/>
    <w:rsid w:val="000E00F6"/>
    <w:rsid w:val="00105421"/>
    <w:rsid w:val="00117B1C"/>
    <w:rsid w:val="00117F53"/>
    <w:rsid w:val="00147EE0"/>
    <w:rsid w:val="00173CAD"/>
    <w:rsid w:val="00176227"/>
    <w:rsid w:val="00184ECD"/>
    <w:rsid w:val="001A7E02"/>
    <w:rsid w:val="001F0028"/>
    <w:rsid w:val="00232467"/>
    <w:rsid w:val="0023760D"/>
    <w:rsid w:val="002476CB"/>
    <w:rsid w:val="002620D6"/>
    <w:rsid w:val="00307A31"/>
    <w:rsid w:val="00307E02"/>
    <w:rsid w:val="00331D07"/>
    <w:rsid w:val="00333726"/>
    <w:rsid w:val="003430CB"/>
    <w:rsid w:val="00351330"/>
    <w:rsid w:val="00353272"/>
    <w:rsid w:val="00353BA8"/>
    <w:rsid w:val="0037672A"/>
    <w:rsid w:val="0038420B"/>
    <w:rsid w:val="003924F7"/>
    <w:rsid w:val="00393E12"/>
    <w:rsid w:val="003A4833"/>
    <w:rsid w:val="00421929"/>
    <w:rsid w:val="00424DC3"/>
    <w:rsid w:val="0043141D"/>
    <w:rsid w:val="0043260E"/>
    <w:rsid w:val="00445CB2"/>
    <w:rsid w:val="00470FE4"/>
    <w:rsid w:val="00475469"/>
    <w:rsid w:val="004A4FC6"/>
    <w:rsid w:val="004E1CC6"/>
    <w:rsid w:val="005057D0"/>
    <w:rsid w:val="005122CD"/>
    <w:rsid w:val="00516FC7"/>
    <w:rsid w:val="00537BCE"/>
    <w:rsid w:val="00561438"/>
    <w:rsid w:val="00582D21"/>
    <w:rsid w:val="005B0230"/>
    <w:rsid w:val="005B215B"/>
    <w:rsid w:val="005F7A80"/>
    <w:rsid w:val="006B27A9"/>
    <w:rsid w:val="006D0BD0"/>
    <w:rsid w:val="0072657B"/>
    <w:rsid w:val="00744BDD"/>
    <w:rsid w:val="00751326"/>
    <w:rsid w:val="00761A46"/>
    <w:rsid w:val="007E2DC7"/>
    <w:rsid w:val="007F020C"/>
    <w:rsid w:val="00811EC6"/>
    <w:rsid w:val="0082575E"/>
    <w:rsid w:val="0084127D"/>
    <w:rsid w:val="00844DEC"/>
    <w:rsid w:val="00891F21"/>
    <w:rsid w:val="008B0F04"/>
    <w:rsid w:val="008B367B"/>
    <w:rsid w:val="009377F9"/>
    <w:rsid w:val="00943E5B"/>
    <w:rsid w:val="00965630"/>
    <w:rsid w:val="00967F5E"/>
    <w:rsid w:val="00984558"/>
    <w:rsid w:val="00984C88"/>
    <w:rsid w:val="009D6D84"/>
    <w:rsid w:val="00A0148C"/>
    <w:rsid w:val="00A516F7"/>
    <w:rsid w:val="00A6730B"/>
    <w:rsid w:val="00A71BCD"/>
    <w:rsid w:val="00AB5017"/>
    <w:rsid w:val="00AC4252"/>
    <w:rsid w:val="00AD3F30"/>
    <w:rsid w:val="00AF41F9"/>
    <w:rsid w:val="00B207D8"/>
    <w:rsid w:val="00B3012B"/>
    <w:rsid w:val="00B44C63"/>
    <w:rsid w:val="00B4536C"/>
    <w:rsid w:val="00B4579A"/>
    <w:rsid w:val="00B76E7C"/>
    <w:rsid w:val="00B776F7"/>
    <w:rsid w:val="00C80D4B"/>
    <w:rsid w:val="00CA0015"/>
    <w:rsid w:val="00CA2B29"/>
    <w:rsid w:val="00CB53FC"/>
    <w:rsid w:val="00CF10E2"/>
    <w:rsid w:val="00CF7635"/>
    <w:rsid w:val="00D2454E"/>
    <w:rsid w:val="00D269D9"/>
    <w:rsid w:val="00D33D62"/>
    <w:rsid w:val="00D429AD"/>
    <w:rsid w:val="00D468B9"/>
    <w:rsid w:val="00D50D12"/>
    <w:rsid w:val="00D63D3E"/>
    <w:rsid w:val="00DA0C33"/>
    <w:rsid w:val="00DD0852"/>
    <w:rsid w:val="00E03A5D"/>
    <w:rsid w:val="00E17963"/>
    <w:rsid w:val="00E3083B"/>
    <w:rsid w:val="00E50989"/>
    <w:rsid w:val="00E76DF2"/>
    <w:rsid w:val="00E95F34"/>
    <w:rsid w:val="00F171DC"/>
    <w:rsid w:val="00F52309"/>
    <w:rsid w:val="00F87F52"/>
    <w:rsid w:val="00FA30DB"/>
    <w:rsid w:val="00FB09D4"/>
    <w:rsid w:val="00FD0918"/>
    <w:rsid w:val="00FE15A2"/>
    <w:rsid w:val="00FE7A9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657AD"/>
  <w15:docId w15:val="{D09B0DF9-0500-4820-9AE7-6005C91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48C"/>
  </w:style>
  <w:style w:type="paragraph" w:styleId="Stopka">
    <w:name w:val="footer"/>
    <w:basedOn w:val="Normalny"/>
    <w:link w:val="StopkaZnak"/>
    <w:uiPriority w:val="99"/>
    <w:unhideWhenUsed/>
    <w:rsid w:val="00A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8C"/>
  </w:style>
  <w:style w:type="paragraph" w:styleId="Bezodstpw">
    <w:name w:val="No Spacing"/>
    <w:autoRedefine/>
    <w:uiPriority w:val="1"/>
    <w:qFormat/>
    <w:rsid w:val="00A014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01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43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9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0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6F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bTestOKWDL" TargetMode="External"/><Relationship Id="rId13" Type="http://schemas.openxmlformats.org/officeDocument/2006/relationships/hyperlink" Target="https://www.facebook.com/LabTestOKW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abTestOKWDL" TargetMode="External"/><Relationship Id="rId12" Type="http://schemas.openxmlformats.org/officeDocument/2006/relationships/hyperlink" Target="https://www.facebook.com/LabTestOKWD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bTestOKWD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abTestOKWDL" TargetMode="External"/><Relationship Id="rId10" Type="http://schemas.openxmlformats.org/officeDocument/2006/relationships/hyperlink" Target="https://www.facebook.com/LabTestOKW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abTestOKWDL" TargetMode="External"/><Relationship Id="rId14" Type="http://schemas.openxmlformats.org/officeDocument/2006/relationships/hyperlink" Target="https://www.facebook.com/LabTestOKW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PCMR</dc:creator>
  <cp:lastModifiedBy>Alicja Bem (304757)</cp:lastModifiedBy>
  <cp:revision>23</cp:revision>
  <cp:lastPrinted>2022-01-22T18:38:00Z</cp:lastPrinted>
  <dcterms:created xsi:type="dcterms:W3CDTF">2022-01-11T14:10:00Z</dcterms:created>
  <dcterms:modified xsi:type="dcterms:W3CDTF">2022-01-30T10:29:00Z</dcterms:modified>
</cp:coreProperties>
</file>