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49AA" w14:textId="518C1F16" w:rsidR="00B71B6F" w:rsidRPr="00B71B6F" w:rsidRDefault="00B71B6F" w:rsidP="007A32B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B71B6F">
        <w:rPr>
          <w:rFonts w:eastAsia="Times New Roman" w:cstheme="minorHAnsi"/>
          <w:b/>
          <w:bCs/>
          <w:sz w:val="36"/>
          <w:szCs w:val="36"/>
          <w:lang w:eastAsia="pl-PL"/>
        </w:rPr>
        <w:t xml:space="preserve">Konferencja online dla nauczycieli </w:t>
      </w: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B71B6F">
        <w:rPr>
          <w:rFonts w:eastAsia="Times New Roman" w:cstheme="minorHAnsi"/>
          <w:b/>
          <w:bCs/>
          <w:sz w:val="36"/>
          <w:szCs w:val="36"/>
          <w:lang w:eastAsia="pl-PL"/>
        </w:rPr>
        <w:t>Z celiakią w szkole – dziecko na diecie bezglutenowej”, 27.10.2022 r</w:t>
      </w:r>
      <w:r>
        <w:rPr>
          <w:rFonts w:eastAsia="Times New Roman" w:cstheme="minorHAnsi"/>
          <w:b/>
          <w:bCs/>
          <w:sz w:val="36"/>
          <w:szCs w:val="36"/>
          <w:lang w:eastAsia="pl-PL"/>
        </w:rPr>
        <w:t>.</w:t>
      </w:r>
    </w:p>
    <w:p w14:paraId="63892BD8" w14:textId="4A605D22" w:rsidR="00B71B6F" w:rsidRPr="00B71B6F" w:rsidRDefault="00B71B6F" w:rsidP="007A32B6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B71B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Dlaczego dieta bezglutenowa w szkole jest wyzwaniem, a dziecko z celiakią może czuć się dyskryminowane? </w:t>
      </w:r>
      <w:r w:rsidR="007A32B6">
        <w:rPr>
          <w:rFonts w:eastAsia="Times New Roman" w:cstheme="minorHAnsi"/>
          <w:b/>
          <w:bCs/>
          <w:sz w:val="26"/>
          <w:szCs w:val="26"/>
          <w:lang w:eastAsia="pl-PL"/>
        </w:rPr>
        <w:t>Serdecznie z</w:t>
      </w:r>
      <w:r w:rsidRPr="00B71B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apraszamy nauczycieli, dyrektorów szkół, pedagogów </w:t>
      </w:r>
      <w:r>
        <w:rPr>
          <w:rFonts w:eastAsia="Times New Roman" w:cstheme="minorHAnsi"/>
          <w:b/>
          <w:bCs/>
          <w:sz w:val="26"/>
          <w:szCs w:val="26"/>
          <w:lang w:eastAsia="pl-PL"/>
        </w:rPr>
        <w:br/>
      </w:r>
      <w:r w:rsidRPr="00B71B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i wszystkie osoby pracujące z uczniami do udziału w bezpłatnej konferencji szkoleniowej 27 października 2022 r. pt. </w:t>
      </w:r>
      <w:r w:rsidRPr="00B71B6F">
        <w:rPr>
          <w:rFonts w:eastAsia="Times New Roman" w:cstheme="minorHAnsi"/>
          <w:sz w:val="26"/>
          <w:szCs w:val="26"/>
          <w:lang w:eastAsia="pl-PL"/>
        </w:rPr>
        <w:t>„</w:t>
      </w:r>
      <w:r w:rsidRPr="00B71B6F">
        <w:rPr>
          <w:rFonts w:eastAsia="Times New Roman" w:cstheme="minorHAnsi"/>
          <w:b/>
          <w:bCs/>
          <w:sz w:val="26"/>
          <w:szCs w:val="26"/>
          <w:lang w:eastAsia="pl-PL"/>
        </w:rPr>
        <w:t>Z celiakią w szkole – dziecko na diecie bezglutenowej”.</w:t>
      </w:r>
    </w:p>
    <w:p w14:paraId="2063DCDB" w14:textId="0AD695F2" w:rsidR="00B71B6F" w:rsidRPr="00B71B6F" w:rsidRDefault="00B71B6F" w:rsidP="007A32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 xml:space="preserve">Nasi specjaliści (lekarz, dietetyk i psycholog) opowiedzą </w:t>
      </w:r>
      <w:r w:rsidRPr="00B71B6F">
        <w:rPr>
          <w:rFonts w:eastAsia="Times New Roman" w:cstheme="minorHAnsi"/>
          <w:sz w:val="24"/>
          <w:szCs w:val="24"/>
          <w:lang w:eastAsia="pl-PL"/>
        </w:rPr>
        <w:t>Państwu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z czym wiąże się całe życie na diecie i jak w praktyce szkolnej poradzić sobie z jej ograniczeniami.</w:t>
      </w:r>
    </w:p>
    <w:p w14:paraId="321C79CD" w14:textId="6543243A" w:rsidR="00B71B6F" w:rsidRDefault="00B71B6F" w:rsidP="007A32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 xml:space="preserve">Po takich projektach jak </w:t>
      </w:r>
      <w:hyperlink r:id="rId5" w:history="1">
        <w:r w:rsidRPr="00B71B6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Biblioteka Bezglutenowa</w:t>
        </w:r>
      </w:hyperlink>
      <w:r w:rsidRPr="00B71B6F">
        <w:rPr>
          <w:rFonts w:eastAsia="Times New Roman" w:cstheme="minorHAnsi"/>
          <w:sz w:val="24"/>
          <w:szCs w:val="24"/>
          <w:lang w:eastAsia="pl-PL"/>
        </w:rPr>
        <w:t xml:space="preserve">, czy rozpoczęciu </w:t>
      </w:r>
      <w:hyperlink r:id="rId6" w:history="1">
        <w:r w:rsidRPr="00B71B6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 xml:space="preserve">współpracy z </w:t>
        </w:r>
        <w:proofErr w:type="spellStart"/>
        <w:r w:rsidRPr="00B71B6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Librusem</w:t>
        </w:r>
        <w:proofErr w:type="spellEnd"/>
      </w:hyperlink>
      <w:r w:rsidRPr="00B71B6F">
        <w:rPr>
          <w:rFonts w:eastAsia="Times New Roman" w:cstheme="minorHAnsi"/>
          <w:sz w:val="24"/>
          <w:szCs w:val="24"/>
          <w:lang w:eastAsia="pl-PL"/>
        </w:rPr>
        <w:t xml:space="preserve">, konferencja szkoleniowa </w:t>
      </w:r>
      <w:r>
        <w:rPr>
          <w:rFonts w:eastAsia="Times New Roman" w:cstheme="minorHAnsi"/>
          <w:sz w:val="24"/>
          <w:szCs w:val="24"/>
          <w:lang w:eastAsia="pl-PL"/>
        </w:rPr>
        <w:t xml:space="preserve">Stowarzyszenia 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jest kolejnym krokiem do zwiększenia społecznej świadomości na temat celiakii i diety bezglutenowej. A wszystko po to, </w:t>
      </w: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by nasze dzieci na diecie mogły w bezpiecznym dla siebie otoczeniu uczyć się i rozwijać</w:t>
      </w:r>
      <w:r w:rsidRPr="00B71B6F">
        <w:rPr>
          <w:rFonts w:eastAsia="Times New Roman" w:cstheme="minorHAnsi"/>
          <w:sz w:val="24"/>
          <w:szCs w:val="24"/>
          <w:lang w:eastAsia="pl-PL"/>
        </w:rPr>
        <w:t>.</w:t>
      </w:r>
    </w:p>
    <w:p w14:paraId="5BD1B191" w14:textId="77777777" w:rsidR="007A32B6" w:rsidRPr="00B71B6F" w:rsidRDefault="007A32B6" w:rsidP="007A32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825727" w14:textId="77777777" w:rsidR="00B71B6F" w:rsidRPr="00B71B6F" w:rsidRDefault="00B71B6F" w:rsidP="007A32B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B71B6F">
        <w:rPr>
          <w:rFonts w:eastAsia="Times New Roman" w:cstheme="minorHAnsi"/>
          <w:b/>
          <w:bCs/>
          <w:sz w:val="27"/>
          <w:szCs w:val="27"/>
          <w:lang w:eastAsia="pl-PL"/>
        </w:rPr>
        <w:t>Informacje na temat konferencji szkoleniowej dla nauczycieli</w:t>
      </w:r>
    </w:p>
    <w:p w14:paraId="68DC6F9C" w14:textId="634EA428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Organizator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: Polskie Stowarzyszenie Osób z Celiakią i na Diecie Bezglutenowej, </w:t>
      </w:r>
      <w:hyperlink r:id="rId7" w:history="1">
        <w:r w:rsidRPr="00CE4ECD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</w:t>
        </w:r>
        <w:r w:rsidRPr="00B71B6F">
          <w:rPr>
            <w:rStyle w:val="Hipercze"/>
            <w:rFonts w:eastAsia="Times New Roman" w:cstheme="minorHAnsi"/>
            <w:sz w:val="24"/>
            <w:szCs w:val="24"/>
            <w:lang w:eastAsia="pl-PL"/>
          </w:rPr>
          <w:t>celiakia.pl</w:t>
        </w:r>
      </w:hyperlink>
    </w:p>
    <w:p w14:paraId="0029A439" w14:textId="06303722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Dla kogo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jest przeznaczona konferencja: dla dyrektorów szkół, nauczycieli, pedagogów, psychologów logopedów i pielęgniarek szkolnych, nauczycieli pracujących w świetlicach oraz wszystkich tych, którzy chcą zapoznać się ze specyfiką potrzeb dziecka na diecie bezglutenowej </w:t>
      </w:r>
      <w:r w:rsidR="007A32B6">
        <w:rPr>
          <w:rFonts w:eastAsia="Times New Roman" w:cstheme="minorHAnsi"/>
          <w:sz w:val="24"/>
          <w:szCs w:val="24"/>
          <w:lang w:eastAsia="pl-PL"/>
        </w:rPr>
        <w:br/>
      </w:r>
      <w:r w:rsidRPr="00B71B6F">
        <w:rPr>
          <w:rFonts w:eastAsia="Times New Roman" w:cstheme="minorHAnsi"/>
          <w:sz w:val="24"/>
          <w:szCs w:val="24"/>
          <w:lang w:eastAsia="pl-PL"/>
        </w:rPr>
        <w:t>z powodów zdrowotnych</w:t>
      </w:r>
    </w:p>
    <w:p w14:paraId="588DCA64" w14:textId="77777777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Termin</w:t>
      </w:r>
      <w:r w:rsidRPr="00B71B6F">
        <w:rPr>
          <w:rFonts w:eastAsia="Times New Roman" w:cstheme="minorHAnsi"/>
          <w:sz w:val="24"/>
          <w:szCs w:val="24"/>
          <w:lang w:eastAsia="pl-PL"/>
        </w:rPr>
        <w:t>: 27.10.2022 r. (czwartek) w godzinach: 11:00 – 14:00</w:t>
      </w:r>
    </w:p>
    <w:p w14:paraId="529A3432" w14:textId="5C126426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Formuła konferencji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: online przy użyciu platformy </w:t>
      </w:r>
      <w:proofErr w:type="spellStart"/>
      <w:r w:rsidRPr="00B71B6F">
        <w:rPr>
          <w:rFonts w:eastAsia="Times New Roman" w:cstheme="minorHAnsi"/>
          <w:sz w:val="24"/>
          <w:szCs w:val="24"/>
          <w:lang w:eastAsia="pl-PL"/>
        </w:rPr>
        <w:t>Click</w:t>
      </w:r>
      <w:proofErr w:type="spellEnd"/>
      <w:r w:rsidRPr="00B71B6F">
        <w:rPr>
          <w:rFonts w:eastAsia="Times New Roman" w:cstheme="minorHAnsi"/>
          <w:sz w:val="24"/>
          <w:szCs w:val="24"/>
          <w:lang w:eastAsia="pl-PL"/>
        </w:rPr>
        <w:t xml:space="preserve"> Meeting z możliwością zadawania prelegentom pytań na czacie</w:t>
      </w:r>
    </w:p>
    <w:p w14:paraId="00D1508A" w14:textId="02BFC5C8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Warunki uczestnictwa</w:t>
      </w:r>
      <w:r w:rsidRPr="00B71B6F">
        <w:rPr>
          <w:rFonts w:eastAsia="Times New Roman" w:cstheme="minorHAnsi"/>
          <w:sz w:val="24"/>
          <w:szCs w:val="24"/>
          <w:lang w:eastAsia="pl-PL"/>
        </w:rPr>
        <w:t>: aby uczestniczyć w konferencji, należy się zarejestrować pod niżej podanym linkiem. Każda zarejestrowana osoba otrzyma bezpośredni link do udziału w konferencji.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1B6F">
        <w:rPr>
          <w:rFonts w:eastAsia="Times New Roman" w:cstheme="minorHAnsi"/>
          <w:sz w:val="24"/>
          <w:szCs w:val="24"/>
          <w:lang w:eastAsia="pl-PL"/>
        </w:rPr>
        <w:br/>
        <w:t>Po konferencji zarejestrowani uczestnicy otrzymają link do nagrania, który będzie aktywny do północy w niedzielę. Wszys</w:t>
      </w:r>
      <w:r w:rsidR="007A32B6">
        <w:rPr>
          <w:rFonts w:eastAsia="Times New Roman" w:cstheme="minorHAnsi"/>
          <w:sz w:val="24"/>
          <w:szCs w:val="24"/>
          <w:lang w:eastAsia="pl-PL"/>
        </w:rPr>
        <w:t>tkim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uczestni</w:t>
      </w:r>
      <w:r w:rsidR="007A32B6">
        <w:rPr>
          <w:rFonts w:eastAsia="Times New Roman" w:cstheme="minorHAnsi"/>
          <w:sz w:val="24"/>
          <w:szCs w:val="24"/>
          <w:lang w:eastAsia="pl-PL"/>
        </w:rPr>
        <w:t>kom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32B6">
        <w:rPr>
          <w:rFonts w:eastAsia="Times New Roman" w:cstheme="minorHAnsi"/>
          <w:sz w:val="24"/>
          <w:szCs w:val="24"/>
          <w:lang w:eastAsia="pl-PL"/>
        </w:rPr>
        <w:t xml:space="preserve">wyślemy też 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pakiet materiałów edukacyjnych </w:t>
      </w:r>
      <w:r w:rsidR="007A32B6">
        <w:rPr>
          <w:rFonts w:eastAsia="Times New Roman" w:cstheme="minorHAnsi"/>
          <w:sz w:val="24"/>
          <w:szCs w:val="24"/>
          <w:lang w:eastAsia="pl-PL"/>
        </w:rPr>
        <w:br/>
      </w:r>
      <w:r w:rsidRPr="00B71B6F">
        <w:rPr>
          <w:rFonts w:eastAsia="Times New Roman" w:cstheme="minorHAnsi"/>
          <w:sz w:val="24"/>
          <w:szCs w:val="24"/>
          <w:lang w:eastAsia="pl-PL"/>
        </w:rPr>
        <w:t>w formie PDF</w:t>
      </w:r>
    </w:p>
    <w:p w14:paraId="790B6099" w14:textId="77777777" w:rsidR="00B71B6F" w:rsidRPr="00B71B6F" w:rsidRDefault="00B71B6F" w:rsidP="007A32B6">
      <w:pPr>
        <w:numPr>
          <w:ilvl w:val="0"/>
          <w:numId w:val="1"/>
        </w:numPr>
        <w:tabs>
          <w:tab w:val="clear" w:pos="720"/>
          <w:tab w:val="num" w:pos="357"/>
        </w:tabs>
        <w:spacing w:after="120" w:line="240" w:lineRule="auto"/>
        <w:ind w:left="284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Udział w konferencji jest bezpłatny</w:t>
      </w:r>
    </w:p>
    <w:p w14:paraId="4564967A" w14:textId="6B51E3A0" w:rsidR="00B71B6F" w:rsidRPr="00B71B6F" w:rsidRDefault="00B71B6F" w:rsidP="007A32B6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Link do zapisów na konferencję można znaleźć na </w:t>
      </w:r>
      <w:hyperlink r:id="rId8" w:history="1">
        <w:r w:rsidRPr="00B71B6F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www.celiakia.pl</w:t>
        </w:r>
      </w:hyperlink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wejść bezpośrednio na </w:t>
      </w:r>
      <w:hyperlink r:id="rId9" w:history="1">
        <w:r w:rsidRPr="00B71B6F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https://celiakia.clickmeeting.com/z-celiakia-w-szkole-dziecko-na-diecie-bezglutenowej/register</w:t>
        </w:r>
      </w:hyperlink>
    </w:p>
    <w:p w14:paraId="4485BCB4" w14:textId="67737239" w:rsidR="00B71B6F" w:rsidRPr="00B71B6F" w:rsidRDefault="00B71B6F" w:rsidP="007A32B6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71B6F">
        <w:rPr>
          <w:rFonts w:eastAsia="Times New Roman" w:cstheme="minorHAnsi"/>
          <w:b/>
          <w:bCs/>
          <w:sz w:val="24"/>
          <w:szCs w:val="24"/>
          <w:lang w:eastAsia="pl-PL"/>
        </w:rPr>
        <w:t>Termin zamknięcia zgłoszeń: 24.10.2022 r. godz. 12:00</w:t>
      </w:r>
    </w:p>
    <w:p w14:paraId="7481F3D3" w14:textId="77777777" w:rsidR="007A32B6" w:rsidRDefault="007A32B6" w:rsidP="007A32B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14:paraId="59A512CA" w14:textId="1F860BDE" w:rsidR="00B71B6F" w:rsidRPr="00B71B6F" w:rsidRDefault="00B71B6F" w:rsidP="007A32B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B71B6F">
        <w:rPr>
          <w:rFonts w:eastAsia="Times New Roman" w:cstheme="minorHAnsi"/>
          <w:b/>
          <w:bCs/>
          <w:sz w:val="27"/>
          <w:szCs w:val="27"/>
          <w:lang w:eastAsia="pl-PL"/>
        </w:rPr>
        <w:t>Program konferencji szkoleniowej</w:t>
      </w:r>
    </w:p>
    <w:p w14:paraId="12E4F75A" w14:textId="1F40B12B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>11.00–11.05 - powitanie uczestników - Małgorzata Źródlak, prezes Polskiego Stowarzyszenia Osób z Celiakią i na Diecie Bezglutenowej</w:t>
      </w:r>
    </w:p>
    <w:p w14:paraId="74F1EE17" w14:textId="1F95F45A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 xml:space="preserve">11.05–11.40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„</w:t>
      </w:r>
      <w:r w:rsidRPr="00B71B6F">
        <w:rPr>
          <w:rFonts w:eastAsia="Times New Roman" w:cstheme="minorHAnsi"/>
          <w:sz w:val="24"/>
          <w:szCs w:val="24"/>
          <w:lang w:eastAsia="pl-PL"/>
        </w:rPr>
        <w:t>Celiakia i inne schorzenia wymagające leczenia dietą bezglutenową</w:t>
      </w:r>
      <w:r>
        <w:rPr>
          <w:rFonts w:eastAsia="Times New Roman" w:cstheme="minorHAnsi"/>
          <w:sz w:val="24"/>
          <w:szCs w:val="24"/>
          <w:lang w:eastAsia="pl-PL"/>
        </w:rPr>
        <w:t>”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32B6">
        <w:rPr>
          <w:rFonts w:eastAsia="Times New Roman" w:cstheme="minorHAnsi"/>
          <w:sz w:val="24"/>
          <w:szCs w:val="24"/>
          <w:lang w:eastAsia="pl-PL"/>
        </w:rPr>
        <w:br/>
      </w:r>
      <w:r w:rsidRPr="00B71B6F">
        <w:rPr>
          <w:rFonts w:eastAsia="Times New Roman" w:cstheme="minorHAnsi"/>
          <w:sz w:val="24"/>
          <w:szCs w:val="24"/>
          <w:lang w:eastAsia="pl-PL"/>
        </w:rPr>
        <w:t>- dr n. med. Katarzyna Kondej-Muszyńska, Dziecięcy Szpital Kliniczny w Białymstoku</w:t>
      </w:r>
    </w:p>
    <w:p w14:paraId="0047E39E" w14:textId="68FF0E88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lastRenderedPageBreak/>
        <w:t xml:space="preserve">11.40–12.10 </w:t>
      </w:r>
      <w:r w:rsidR="007A32B6">
        <w:rPr>
          <w:rFonts w:eastAsia="Times New Roman" w:cstheme="minorHAnsi"/>
          <w:sz w:val="24"/>
          <w:szCs w:val="24"/>
          <w:lang w:eastAsia="pl-PL"/>
        </w:rPr>
        <w:t>–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32B6">
        <w:rPr>
          <w:rFonts w:eastAsia="Times New Roman" w:cstheme="minorHAnsi"/>
          <w:sz w:val="24"/>
          <w:szCs w:val="24"/>
          <w:lang w:eastAsia="pl-PL"/>
        </w:rPr>
        <w:t>„</w:t>
      </w:r>
      <w:r w:rsidRPr="00B71B6F">
        <w:rPr>
          <w:rFonts w:eastAsia="Times New Roman" w:cstheme="minorHAnsi"/>
          <w:sz w:val="24"/>
          <w:szCs w:val="24"/>
          <w:lang w:eastAsia="pl-PL"/>
        </w:rPr>
        <w:t>Dieta bezglutenowa w praktyce szkolnej</w:t>
      </w:r>
      <w:r w:rsidR="007A32B6">
        <w:rPr>
          <w:rFonts w:eastAsia="Times New Roman" w:cstheme="minorHAnsi"/>
          <w:sz w:val="24"/>
          <w:szCs w:val="24"/>
          <w:lang w:eastAsia="pl-PL"/>
        </w:rPr>
        <w:t>”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- Katarzyna Gabrysiak, dietetyczka Centrum Diety Bezglutenowej Polskiego Stowarzyszenia Osób z Celiakią i na Diecie Bezglutenowej</w:t>
      </w:r>
    </w:p>
    <w:p w14:paraId="60F3D03B" w14:textId="503AD821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>12.10–12.25 - sesja pytań i odpowiedzi</w:t>
      </w:r>
    </w:p>
    <w:p w14:paraId="04884B3E" w14:textId="56CBDBD0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 xml:space="preserve">12.25–13.25 </w:t>
      </w:r>
      <w:r w:rsidR="007A32B6">
        <w:rPr>
          <w:rFonts w:eastAsia="Times New Roman" w:cstheme="minorHAnsi"/>
          <w:sz w:val="24"/>
          <w:szCs w:val="24"/>
          <w:lang w:eastAsia="pl-PL"/>
        </w:rPr>
        <w:t>–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32B6">
        <w:rPr>
          <w:rFonts w:eastAsia="Times New Roman" w:cstheme="minorHAnsi"/>
          <w:sz w:val="24"/>
          <w:szCs w:val="24"/>
          <w:lang w:eastAsia="pl-PL"/>
        </w:rPr>
        <w:t>„</w:t>
      </w:r>
      <w:r w:rsidRPr="00B71B6F">
        <w:rPr>
          <w:rFonts w:eastAsia="Times New Roman" w:cstheme="minorHAnsi"/>
          <w:sz w:val="24"/>
          <w:szCs w:val="24"/>
          <w:lang w:eastAsia="pl-PL"/>
        </w:rPr>
        <w:t>Psyche dziecka z celiakią a szkoła</w:t>
      </w:r>
      <w:r w:rsidR="007A32B6">
        <w:rPr>
          <w:rFonts w:eastAsia="Times New Roman" w:cstheme="minorHAnsi"/>
          <w:sz w:val="24"/>
          <w:szCs w:val="24"/>
          <w:lang w:eastAsia="pl-PL"/>
        </w:rPr>
        <w:t>”</w:t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 - Małgorzata Pietras-</w:t>
      </w:r>
      <w:proofErr w:type="spellStart"/>
      <w:r w:rsidRPr="00B71B6F">
        <w:rPr>
          <w:rFonts w:eastAsia="Times New Roman" w:cstheme="minorHAnsi"/>
          <w:sz w:val="24"/>
          <w:szCs w:val="24"/>
          <w:lang w:eastAsia="pl-PL"/>
        </w:rPr>
        <w:t>Mrozicka</w:t>
      </w:r>
      <w:proofErr w:type="spellEnd"/>
      <w:r w:rsidRPr="00B71B6F">
        <w:rPr>
          <w:rFonts w:eastAsia="Times New Roman" w:cstheme="minorHAnsi"/>
          <w:sz w:val="24"/>
          <w:szCs w:val="24"/>
          <w:lang w:eastAsia="pl-PL"/>
        </w:rPr>
        <w:t xml:space="preserve">, psycholog </w:t>
      </w:r>
      <w:r w:rsidR="007A32B6">
        <w:rPr>
          <w:rFonts w:eastAsia="Times New Roman" w:cstheme="minorHAnsi"/>
          <w:sz w:val="24"/>
          <w:szCs w:val="24"/>
          <w:lang w:eastAsia="pl-PL"/>
        </w:rPr>
        <w:br/>
      </w:r>
      <w:r w:rsidRPr="00B71B6F">
        <w:rPr>
          <w:rFonts w:eastAsia="Times New Roman" w:cstheme="minorHAnsi"/>
          <w:sz w:val="24"/>
          <w:szCs w:val="24"/>
          <w:lang w:eastAsia="pl-PL"/>
        </w:rPr>
        <w:t xml:space="preserve">i </w:t>
      </w:r>
      <w:proofErr w:type="spellStart"/>
      <w:r w:rsidRPr="00B71B6F">
        <w:rPr>
          <w:rFonts w:eastAsia="Times New Roman" w:cstheme="minorHAnsi"/>
          <w:sz w:val="24"/>
          <w:szCs w:val="24"/>
          <w:lang w:eastAsia="pl-PL"/>
        </w:rPr>
        <w:t>psychodietetyk</w:t>
      </w:r>
      <w:proofErr w:type="spellEnd"/>
    </w:p>
    <w:p w14:paraId="7BBB4949" w14:textId="212D7D75" w:rsid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>13.25 – 13.45 - sesja pytań i odpowiedzi</w:t>
      </w:r>
    </w:p>
    <w:p w14:paraId="5AF76576" w14:textId="77777777" w:rsidR="00B71B6F" w:rsidRPr="00B71B6F" w:rsidRDefault="00B71B6F" w:rsidP="007A32B6">
      <w:pPr>
        <w:numPr>
          <w:ilvl w:val="0"/>
          <w:numId w:val="2"/>
        </w:numPr>
        <w:spacing w:before="100" w:beforeAutospacing="1" w:after="120" w:line="240" w:lineRule="auto"/>
        <w:ind w:left="56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1B6F">
        <w:rPr>
          <w:rFonts w:eastAsia="Times New Roman" w:cstheme="minorHAnsi"/>
          <w:sz w:val="24"/>
          <w:szCs w:val="24"/>
          <w:lang w:eastAsia="pl-PL"/>
        </w:rPr>
        <w:t>Ok. 14.00 - zakończenie konferencji</w:t>
      </w:r>
    </w:p>
    <w:p w14:paraId="412366C3" w14:textId="77777777" w:rsidR="000C41B0" w:rsidRDefault="000C41B0" w:rsidP="000C41B0">
      <w:pPr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</w:p>
    <w:p w14:paraId="46182A0F" w14:textId="3C8E7B77" w:rsidR="00445328" w:rsidRPr="000C41B0" w:rsidRDefault="007A32B6" w:rsidP="000C41B0">
      <w:pPr>
        <w:jc w:val="center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0C41B0">
        <w:rPr>
          <w:rFonts w:eastAsia="Times New Roman" w:cstheme="minorHAnsi"/>
          <w:b/>
          <w:bCs/>
          <w:sz w:val="27"/>
          <w:szCs w:val="27"/>
          <w:lang w:eastAsia="pl-PL"/>
        </w:rPr>
        <w:t>Nasze prelegentki</w:t>
      </w:r>
    </w:p>
    <w:p w14:paraId="266561AA" w14:textId="67FD4231" w:rsidR="007A32B6" w:rsidRDefault="007A32B6" w:rsidP="007A32B6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1BBCEA84" wp14:editId="241AD3EB">
            <wp:extent cx="4419600" cy="1742807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970" cy="17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4CC1" w14:textId="6B841879" w:rsidR="007A32B6" w:rsidRDefault="007A32B6" w:rsidP="007A32B6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02F26B12" wp14:editId="1C22BB3A">
            <wp:extent cx="4191000" cy="1942746"/>
            <wp:effectExtent l="0" t="0" r="0" b="63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591" cy="19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D7D6" w14:textId="36FA2680" w:rsidR="007A32B6" w:rsidRDefault="007A32B6" w:rsidP="007A32B6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3E74434F" wp14:editId="4F13902A">
            <wp:extent cx="4241800" cy="1997085"/>
            <wp:effectExtent l="0" t="0" r="6350" b="317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6001" cy="200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D6179" w14:textId="6B4A2784" w:rsidR="007A32B6" w:rsidRPr="007A32B6" w:rsidRDefault="007A32B6" w:rsidP="007A32B6">
      <w:pPr>
        <w:spacing w:before="100" w:beforeAutospacing="1" w:after="120" w:line="240" w:lineRule="auto"/>
        <w:ind w:left="210"/>
        <w:jc w:val="both"/>
        <w:rPr>
          <w:rFonts w:eastAsia="Times New Roman" w:cstheme="minorHAnsi"/>
          <w:sz w:val="26"/>
          <w:szCs w:val="26"/>
          <w:lang w:eastAsia="pl-PL"/>
        </w:rPr>
      </w:pPr>
      <w:r w:rsidRPr="007A32B6">
        <w:rPr>
          <w:rFonts w:cstheme="minorHAnsi"/>
          <w:sz w:val="26"/>
          <w:szCs w:val="26"/>
        </w:rPr>
        <w:t xml:space="preserve">Więcej o działalności Polskiego Stowarzyszenia </w:t>
      </w:r>
      <w:r w:rsidRPr="00B71B6F">
        <w:rPr>
          <w:rFonts w:eastAsia="Times New Roman" w:cstheme="minorHAnsi"/>
          <w:sz w:val="26"/>
          <w:szCs w:val="26"/>
          <w:lang w:eastAsia="pl-PL"/>
        </w:rPr>
        <w:t>Osób z Celiakią i na Diecie Bezglutenowej</w:t>
      </w:r>
      <w:r w:rsidRPr="007A32B6">
        <w:rPr>
          <w:rFonts w:eastAsia="Times New Roman" w:cstheme="minorHAnsi"/>
          <w:sz w:val="26"/>
          <w:szCs w:val="26"/>
          <w:lang w:eastAsia="pl-PL"/>
        </w:rPr>
        <w:t xml:space="preserve">: </w:t>
      </w:r>
      <w:hyperlink r:id="rId13" w:history="1">
        <w:r w:rsidRPr="007A32B6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www.celiakia.pl</w:t>
        </w:r>
      </w:hyperlink>
    </w:p>
    <w:p w14:paraId="35A3D691" w14:textId="6D3D4950" w:rsidR="007A32B6" w:rsidRPr="007A32B6" w:rsidRDefault="007A32B6" w:rsidP="007A32B6">
      <w:pPr>
        <w:spacing w:before="100" w:beforeAutospacing="1" w:after="12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7A32B6" w:rsidRPr="007A32B6" w:rsidSect="007A32B6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B5473"/>
    <w:multiLevelType w:val="multilevel"/>
    <w:tmpl w:val="FF9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0517B"/>
    <w:multiLevelType w:val="multilevel"/>
    <w:tmpl w:val="3EC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312805">
    <w:abstractNumId w:val="0"/>
  </w:num>
  <w:num w:numId="2" w16cid:durableId="89458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6F"/>
    <w:rsid w:val="000C41B0"/>
    <w:rsid w:val="00445328"/>
    <w:rsid w:val="007A32B6"/>
    <w:rsid w:val="00B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E700"/>
  <w15:chartTrackingRefBased/>
  <w15:docId w15:val="{2CB8F29B-A22A-4144-852A-8D33A4F7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1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1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1B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1B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1B6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1B6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iakia.pl" TargetMode="External"/><Relationship Id="rId13" Type="http://schemas.openxmlformats.org/officeDocument/2006/relationships/hyperlink" Target="http://www.celiak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iakia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iakia.pl/librus-i-stowarzyszenie-ruszamy-z-kampania-informacyjna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celiakia.pl/776-bibliotek-bezglutenowych-w-calej-polsc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eliakia.clickmeeting.com/z-celiakia-w-szkole-dziecko-na-diecie-bezglutenowej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Źródlak</dc:creator>
  <cp:keywords/>
  <dc:description/>
  <cp:lastModifiedBy>Małgorzata Źródlak</cp:lastModifiedBy>
  <cp:revision>1</cp:revision>
  <dcterms:created xsi:type="dcterms:W3CDTF">2022-10-04T19:02:00Z</dcterms:created>
  <dcterms:modified xsi:type="dcterms:W3CDTF">2022-10-04T19:24:00Z</dcterms:modified>
</cp:coreProperties>
</file>