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2B01EC" w14:textId="77777777" w:rsidR="00ED323B" w:rsidRPr="00AB338C" w:rsidRDefault="00ED323B" w:rsidP="00FC40CE">
      <w:pPr>
        <w:spacing w:line="240" w:lineRule="auto"/>
      </w:pPr>
      <w:bookmarkStart w:id="0" w:name="_GoBack"/>
      <w:bookmarkEnd w:id="0"/>
    </w:p>
    <w:p w14:paraId="38C22DFF" w14:textId="77777777" w:rsidR="00EF79FF" w:rsidRPr="00AB338C" w:rsidRDefault="00EF79FF" w:rsidP="00FC40CE">
      <w:pPr>
        <w:spacing w:line="240" w:lineRule="auto"/>
      </w:pPr>
    </w:p>
    <w:p w14:paraId="1B8B39CE" w14:textId="619429A6" w:rsidR="00EF79FF" w:rsidRPr="00AB338C" w:rsidRDefault="00EF79FF" w:rsidP="00ED323B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b/>
          <w:bCs/>
          <w:sz w:val="22"/>
          <w:szCs w:val="22"/>
        </w:rPr>
      </w:pPr>
      <w:r w:rsidRPr="00AB338C">
        <w:rPr>
          <w:rFonts w:asciiTheme="minorHAnsi" w:hAnsiTheme="minorHAnsi" w:cstheme="minorHAnsi"/>
          <w:b/>
          <w:bCs/>
          <w:sz w:val="22"/>
          <w:szCs w:val="22"/>
        </w:rPr>
        <w:t xml:space="preserve">Regulamin </w:t>
      </w:r>
      <w:r w:rsidRPr="00AB338C">
        <w:rPr>
          <w:rStyle w:val="normaltextrun"/>
          <w:rFonts w:asciiTheme="minorHAnsi" w:eastAsiaTheme="majorEastAsia" w:hAnsiTheme="minorHAnsi" w:cstheme="minorHAnsi"/>
          <w:b/>
          <w:bCs/>
          <w:sz w:val="22"/>
          <w:szCs w:val="22"/>
        </w:rPr>
        <w:t>VII edycji Ogólnopolskiego Konkursu dla Szkół Podstawowych DO HYMNU</w:t>
      </w:r>
      <w:r w:rsidRPr="00AB338C">
        <w:rPr>
          <w:rStyle w:val="eop"/>
          <w:rFonts w:asciiTheme="minorHAnsi" w:eastAsia="Calibri" w:hAnsiTheme="minorHAnsi" w:cstheme="minorHAnsi"/>
          <w:b/>
          <w:bCs/>
          <w:sz w:val="22"/>
          <w:szCs w:val="22"/>
        </w:rPr>
        <w:t>.</w:t>
      </w:r>
    </w:p>
    <w:p w14:paraId="12D2F05A" w14:textId="77777777" w:rsidR="00EF79FF" w:rsidRDefault="00EF79FF" w:rsidP="00ED323B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eastAsia="Calibri" w:hAnsiTheme="minorHAnsi" w:cstheme="minorHAnsi"/>
          <w:b/>
          <w:bCs/>
          <w:sz w:val="22"/>
          <w:szCs w:val="22"/>
        </w:rPr>
      </w:pPr>
    </w:p>
    <w:p w14:paraId="4096FB31" w14:textId="77777777" w:rsidR="00ED323B" w:rsidRPr="00AB338C" w:rsidRDefault="00ED323B" w:rsidP="00ED323B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eastAsia="Calibri" w:hAnsiTheme="minorHAnsi" w:cstheme="minorHAnsi"/>
          <w:b/>
          <w:bCs/>
          <w:sz w:val="22"/>
          <w:szCs w:val="22"/>
        </w:rPr>
      </w:pPr>
    </w:p>
    <w:p w14:paraId="47356163" w14:textId="77777777" w:rsidR="00EF79FF" w:rsidRPr="00AB338C" w:rsidRDefault="00EF79FF" w:rsidP="00ED323B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eastAsia="Calibri" w:hAnsiTheme="minorHAnsi" w:cstheme="minorHAnsi"/>
          <w:b/>
          <w:bCs/>
          <w:sz w:val="22"/>
          <w:szCs w:val="22"/>
        </w:rPr>
      </w:pPr>
    </w:p>
    <w:p w14:paraId="65E5ECBA" w14:textId="77777777" w:rsidR="00EF79FF" w:rsidRPr="00FC40CE" w:rsidRDefault="00EF79FF" w:rsidP="00ED323B">
      <w:pPr>
        <w:shd w:val="clear" w:color="auto" w:fill="FFFFFF"/>
        <w:spacing w:after="100" w:afterAutospacing="1" w:line="240" w:lineRule="auto"/>
        <w:jc w:val="center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b/>
          <w:bCs/>
          <w:sz w:val="24"/>
          <w:szCs w:val="24"/>
          <w:lang w:eastAsia="pl-PL"/>
        </w:rPr>
        <w:t xml:space="preserve">„DO HYMNU” –  </w:t>
      </w:r>
      <w:r w:rsidRPr="00AB338C">
        <w:rPr>
          <w:rFonts w:eastAsia="Times New Roman" w:cs="Calibri"/>
          <w:b/>
          <w:bCs/>
          <w:sz w:val="24"/>
          <w:szCs w:val="24"/>
          <w:lang w:eastAsia="pl-PL"/>
        </w:rPr>
        <w:t xml:space="preserve">VII </w:t>
      </w:r>
      <w:r w:rsidRPr="00FC40CE">
        <w:rPr>
          <w:rFonts w:eastAsia="Times New Roman" w:cs="Calibri"/>
          <w:b/>
          <w:bCs/>
          <w:sz w:val="24"/>
          <w:szCs w:val="24"/>
          <w:lang w:eastAsia="pl-PL"/>
        </w:rPr>
        <w:t>EDYCJA</w:t>
      </w:r>
    </w:p>
    <w:p w14:paraId="40B78CA3" w14:textId="77777777" w:rsidR="00EF79FF" w:rsidRPr="00FC40CE" w:rsidRDefault="00EF79FF" w:rsidP="00ED323B">
      <w:pPr>
        <w:shd w:val="clear" w:color="auto" w:fill="FFFFFF"/>
        <w:spacing w:after="100" w:afterAutospacing="1" w:line="240" w:lineRule="auto"/>
        <w:jc w:val="center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b/>
          <w:bCs/>
          <w:sz w:val="24"/>
          <w:szCs w:val="24"/>
          <w:lang w:eastAsia="pl-PL"/>
        </w:rPr>
        <w:t>Ogólnopolski Konkurs dla Szkół Podstawowych</w:t>
      </w:r>
    </w:p>
    <w:p w14:paraId="5C9B26B9" w14:textId="77777777" w:rsidR="00EF79FF" w:rsidRPr="00FC40CE" w:rsidRDefault="00EF79FF" w:rsidP="00ED323B">
      <w:pPr>
        <w:shd w:val="clear" w:color="auto" w:fill="FFFFFF"/>
        <w:spacing w:after="100" w:afterAutospacing="1" w:line="240" w:lineRule="auto"/>
        <w:jc w:val="center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>(zwany dalej „Konkursem”)</w:t>
      </w:r>
    </w:p>
    <w:p w14:paraId="47297B6C" w14:textId="77777777" w:rsidR="00EF79FF" w:rsidRPr="00FC40CE" w:rsidRDefault="00EF79FF" w:rsidP="00ED323B">
      <w:pPr>
        <w:shd w:val="clear" w:color="auto" w:fill="FFFFFF"/>
        <w:spacing w:after="100" w:afterAutospacing="1" w:line="240" w:lineRule="auto"/>
        <w:jc w:val="center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b/>
          <w:bCs/>
          <w:sz w:val="24"/>
          <w:szCs w:val="24"/>
          <w:lang w:eastAsia="pl-PL"/>
        </w:rPr>
        <w:t>REGULAMIN KONKURSU</w:t>
      </w:r>
    </w:p>
    <w:p w14:paraId="1D70AD83" w14:textId="77777777" w:rsidR="00EF79FF" w:rsidRPr="00FC40CE" w:rsidRDefault="00EF79FF" w:rsidP="00ED323B">
      <w:pPr>
        <w:shd w:val="clear" w:color="auto" w:fill="FFFFFF"/>
        <w:spacing w:after="100" w:afterAutospacing="1" w:line="240" w:lineRule="auto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>Niniejszy Regulamin Konkursu, zwany dalej „Regulaminem”, określa zasady przeprowadzenia i rozstrzygnięcia VII edycji Ogólnopolskiego konkursu „Do Hymnu” dla szkół podstawowych</w:t>
      </w:r>
    </w:p>
    <w:p w14:paraId="06BD34D0" w14:textId="77777777" w:rsidR="00EF79FF" w:rsidRPr="00FC40CE" w:rsidRDefault="00EF79FF" w:rsidP="00ED323B">
      <w:pPr>
        <w:shd w:val="clear" w:color="auto" w:fill="FFFFFF"/>
        <w:spacing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>Ilekroć w niniejszym Regulaminie jest mowa o: </w:t>
      </w:r>
    </w:p>
    <w:p w14:paraId="239FC836" w14:textId="77777777" w:rsidR="00EF79FF" w:rsidRPr="00FC40CE" w:rsidRDefault="00EF79FF" w:rsidP="00ED323B">
      <w:pPr>
        <w:shd w:val="clear" w:color="auto" w:fill="FFFFFF"/>
        <w:spacing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>• </w:t>
      </w:r>
      <w:r w:rsidRPr="00FC40CE">
        <w:rPr>
          <w:rFonts w:eastAsia="Times New Roman" w:cs="Calibri"/>
          <w:b/>
          <w:bCs/>
          <w:sz w:val="24"/>
          <w:szCs w:val="24"/>
          <w:lang w:eastAsia="pl-PL"/>
        </w:rPr>
        <w:t>Konkursie</w:t>
      </w:r>
      <w:r w:rsidRPr="00FC40CE">
        <w:rPr>
          <w:rFonts w:eastAsia="Times New Roman" w:cs="Calibri"/>
          <w:sz w:val="24"/>
          <w:szCs w:val="24"/>
          <w:lang w:eastAsia="pl-PL"/>
        </w:rPr>
        <w:t>, należy przez to rozumieć niniejszy Konkurs, którego organizatorem jest Narodowe Centrum Kultury, definiowany zgodnie z Kodeksem Cywilnym (przy czym nie jest to konkurs z art. 110 Ustawy prawo zamówień publicznych). </w:t>
      </w:r>
    </w:p>
    <w:p w14:paraId="43D07F62" w14:textId="77777777" w:rsidR="00EF79FF" w:rsidRPr="00FC40CE" w:rsidRDefault="00EF79FF" w:rsidP="00ED323B">
      <w:pPr>
        <w:shd w:val="clear" w:color="auto" w:fill="FFFFFF"/>
        <w:spacing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>• </w:t>
      </w:r>
      <w:r w:rsidRPr="00FC40CE">
        <w:rPr>
          <w:rFonts w:eastAsia="Times New Roman" w:cs="Calibri"/>
          <w:b/>
          <w:bCs/>
          <w:sz w:val="24"/>
          <w:szCs w:val="24"/>
          <w:lang w:eastAsia="pl-PL"/>
        </w:rPr>
        <w:t>Organizatorze</w:t>
      </w:r>
      <w:r w:rsidRPr="00FC40CE">
        <w:rPr>
          <w:rFonts w:eastAsia="Times New Roman" w:cs="Calibri"/>
          <w:sz w:val="24"/>
          <w:szCs w:val="24"/>
          <w:lang w:eastAsia="pl-PL"/>
        </w:rPr>
        <w:t>, należy przez to rozumieć Narodowe Centrum Kultury z siedzibą w Warszawie przy ul. Płockiej 13, (01-231) Warszawa, wpisane do Rejestru Instytucji Kultury, prowadzonego przez Ministra Kultury i Dziedzictwa Narodowego pod numerem RIK 71/2006. </w:t>
      </w:r>
    </w:p>
    <w:p w14:paraId="30B39C2F" w14:textId="77777777" w:rsidR="00EF79FF" w:rsidRPr="00FC40CE" w:rsidRDefault="00EF79FF" w:rsidP="00ED323B">
      <w:pPr>
        <w:shd w:val="clear" w:color="auto" w:fill="FFFFFF"/>
        <w:spacing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>• </w:t>
      </w:r>
      <w:r w:rsidRPr="00FC40CE">
        <w:rPr>
          <w:rFonts w:eastAsia="Times New Roman" w:cs="Calibri"/>
          <w:b/>
          <w:bCs/>
          <w:sz w:val="24"/>
          <w:szCs w:val="24"/>
          <w:lang w:eastAsia="pl-PL"/>
        </w:rPr>
        <w:t>Operatorze</w:t>
      </w:r>
      <w:r w:rsidRPr="00FC40CE">
        <w:rPr>
          <w:rFonts w:eastAsia="Times New Roman" w:cs="Calibri"/>
          <w:sz w:val="24"/>
          <w:szCs w:val="24"/>
          <w:lang w:eastAsia="pl-PL"/>
        </w:rPr>
        <w:t>, należy przez to rozumieć Stowarzyszenie „</w:t>
      </w:r>
      <w:proofErr w:type="spellStart"/>
      <w:r w:rsidRPr="00FC40CE">
        <w:rPr>
          <w:rFonts w:eastAsia="Times New Roman" w:cs="Calibri"/>
          <w:sz w:val="24"/>
          <w:szCs w:val="24"/>
          <w:lang w:eastAsia="pl-PL"/>
        </w:rPr>
        <w:t>Iuvenales</w:t>
      </w:r>
      <w:proofErr w:type="spellEnd"/>
      <w:r w:rsidRPr="00FC40CE">
        <w:rPr>
          <w:rFonts w:eastAsia="Times New Roman" w:cs="Calibri"/>
          <w:sz w:val="24"/>
          <w:szCs w:val="24"/>
          <w:lang w:eastAsia="pl-PL"/>
        </w:rPr>
        <w:t xml:space="preserve">  </w:t>
      </w:r>
      <w:proofErr w:type="spellStart"/>
      <w:r w:rsidRPr="00FC40CE">
        <w:rPr>
          <w:rFonts w:eastAsia="Times New Roman" w:cs="Calibri"/>
          <w:sz w:val="24"/>
          <w:szCs w:val="24"/>
          <w:lang w:eastAsia="pl-PL"/>
        </w:rPr>
        <w:t>Cantores</w:t>
      </w:r>
      <w:proofErr w:type="spellEnd"/>
      <w:r w:rsidRPr="00FC40CE">
        <w:rPr>
          <w:rFonts w:eastAsia="Times New Roman" w:cs="Calibri"/>
          <w:sz w:val="24"/>
          <w:szCs w:val="24"/>
          <w:lang w:eastAsia="pl-PL"/>
        </w:rPr>
        <w:t xml:space="preserve">  </w:t>
      </w:r>
      <w:proofErr w:type="spellStart"/>
      <w:r w:rsidRPr="00FC40CE">
        <w:rPr>
          <w:rFonts w:eastAsia="Times New Roman" w:cs="Calibri"/>
          <w:sz w:val="24"/>
          <w:szCs w:val="24"/>
          <w:lang w:eastAsia="pl-PL"/>
        </w:rPr>
        <w:t>Lodziensis</w:t>
      </w:r>
      <w:proofErr w:type="spellEnd"/>
      <w:r w:rsidRPr="00FC40CE">
        <w:rPr>
          <w:rFonts w:eastAsia="Times New Roman" w:cs="Calibri"/>
          <w:sz w:val="24"/>
          <w:szCs w:val="24"/>
          <w:lang w:eastAsia="pl-PL"/>
        </w:rPr>
        <w:t xml:space="preserve"> – pro Europe” z siedzibą w Łodzi,  ul. 11 Listopada 25/30, 91-370 Łódź, NIP: 9471960520, REGON: </w:t>
      </w:r>
    </w:p>
    <w:p w14:paraId="757B78C9" w14:textId="77777777" w:rsidR="00EF79FF" w:rsidRPr="00FC40CE" w:rsidRDefault="00EF79FF" w:rsidP="00ED323B">
      <w:pPr>
        <w:shd w:val="clear" w:color="auto" w:fill="FFFFFF"/>
        <w:spacing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>• </w:t>
      </w:r>
      <w:r w:rsidRPr="00FC40CE">
        <w:rPr>
          <w:rFonts w:eastAsia="Times New Roman" w:cs="Calibri"/>
          <w:b/>
          <w:bCs/>
          <w:sz w:val="24"/>
          <w:szCs w:val="24"/>
          <w:lang w:eastAsia="pl-PL"/>
        </w:rPr>
        <w:t>Szkole</w:t>
      </w:r>
      <w:r w:rsidRPr="00FC40CE">
        <w:rPr>
          <w:rFonts w:eastAsia="Times New Roman" w:cs="Calibri"/>
          <w:sz w:val="24"/>
          <w:szCs w:val="24"/>
          <w:lang w:eastAsia="pl-PL"/>
        </w:rPr>
        <w:t xml:space="preserve">, należy przez to rozumieć każdą szkołę podstawową </w:t>
      </w:r>
      <w:r w:rsidRPr="00AB338C">
        <w:rPr>
          <w:rFonts w:eastAsia="Times New Roman" w:cs="Calibri"/>
          <w:sz w:val="24"/>
          <w:szCs w:val="24"/>
          <w:lang w:eastAsia="pl-PL"/>
        </w:rPr>
        <w:t>i s</w:t>
      </w:r>
      <w:r w:rsidRPr="00FC40CE">
        <w:rPr>
          <w:rFonts w:eastAsia="Times New Roman" w:cs="Calibri"/>
          <w:sz w:val="24"/>
          <w:szCs w:val="24"/>
          <w:lang w:eastAsia="pl-PL"/>
        </w:rPr>
        <w:t xml:space="preserve">zkołę podstawową działającą w ramach zespołu szkół w Polsce (z wyłączeniem szkół muzycznych i ogólnokształcących szkół muzycznych) </w:t>
      </w:r>
      <w:r w:rsidRPr="00AB338C">
        <w:rPr>
          <w:rFonts w:eastAsia="Times New Roman" w:cs="Calibri"/>
          <w:sz w:val="24"/>
          <w:szCs w:val="24"/>
          <w:lang w:eastAsia="pl-PL"/>
        </w:rPr>
        <w:t xml:space="preserve">oraz </w:t>
      </w:r>
      <w:bookmarkStart w:id="1" w:name="_Hlk160629334"/>
      <w:r w:rsidRPr="00AB338C">
        <w:rPr>
          <w:rFonts w:eastAsia="Times New Roman" w:cs="Calibri"/>
          <w:sz w:val="24"/>
          <w:szCs w:val="24"/>
          <w:lang w:eastAsia="pl-PL"/>
        </w:rPr>
        <w:t>Szkół polskich działających poza granicami RP przy polskich placówkach dyplomatycznych</w:t>
      </w:r>
      <w:r w:rsidRPr="00FC40CE">
        <w:rPr>
          <w:rFonts w:eastAsia="Times New Roman" w:cs="Calibri"/>
          <w:sz w:val="24"/>
          <w:szCs w:val="24"/>
          <w:lang w:eastAsia="pl-PL"/>
        </w:rPr>
        <w:t xml:space="preserve"> </w:t>
      </w:r>
      <w:r w:rsidRPr="00AB338C">
        <w:rPr>
          <w:rFonts w:eastAsia="Times New Roman" w:cs="Calibri"/>
          <w:sz w:val="24"/>
          <w:szCs w:val="24"/>
          <w:lang w:eastAsia="pl-PL"/>
        </w:rPr>
        <w:t>na terenie Europy</w:t>
      </w:r>
      <w:r w:rsidRPr="00FC40CE">
        <w:rPr>
          <w:rFonts w:eastAsia="Times New Roman" w:cs="Calibri"/>
          <w:sz w:val="24"/>
          <w:szCs w:val="24"/>
          <w:lang w:eastAsia="pl-PL"/>
        </w:rPr>
        <w:t xml:space="preserve"> </w:t>
      </w:r>
      <w:r w:rsidRPr="00AB338C">
        <w:rPr>
          <w:rFonts w:eastAsia="Times New Roman" w:cs="Calibri"/>
          <w:sz w:val="24"/>
          <w:szCs w:val="24"/>
          <w:lang w:eastAsia="pl-PL"/>
        </w:rPr>
        <w:t xml:space="preserve">(zgodnie z wykazem prowadzonym przez </w:t>
      </w:r>
      <w:r w:rsidRPr="00AB338C">
        <w:rPr>
          <w:rFonts w:cs="Calibri"/>
          <w:sz w:val="24"/>
          <w:szCs w:val="24"/>
          <w:shd w:val="clear" w:color="auto" w:fill="FFFFFF"/>
        </w:rPr>
        <w:t>Ośrodek Rozwoju Polskiej Edukacji za Granicą),</w:t>
      </w:r>
      <w:r w:rsidRPr="00FC40CE">
        <w:rPr>
          <w:rFonts w:eastAsia="Times New Roman" w:cs="Calibri"/>
          <w:sz w:val="24"/>
          <w:szCs w:val="24"/>
          <w:lang w:eastAsia="pl-PL"/>
        </w:rPr>
        <w:t xml:space="preserve">  która wypełniła i wysłała zgłoszenie konkursowe i otrzymała potwierdzenie udziału w Konkursie, stając się uczestnikiem Konkursu.</w:t>
      </w:r>
    </w:p>
    <w:bookmarkEnd w:id="1"/>
    <w:p w14:paraId="1CD59C53" w14:textId="77777777" w:rsidR="00EF79FF" w:rsidRPr="00AB338C" w:rsidRDefault="00EF79FF" w:rsidP="00ED323B">
      <w:pPr>
        <w:shd w:val="clear" w:color="auto" w:fill="FFFFFF"/>
        <w:spacing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AB338C">
        <w:rPr>
          <w:rFonts w:eastAsia="Times New Roman" w:cs="Calibri"/>
          <w:sz w:val="24"/>
          <w:szCs w:val="24"/>
          <w:lang w:eastAsia="pl-PL"/>
        </w:rPr>
        <w:t>• </w:t>
      </w:r>
      <w:r w:rsidRPr="00AB338C">
        <w:rPr>
          <w:rFonts w:eastAsia="Times New Roman" w:cs="Calibri"/>
          <w:b/>
          <w:bCs/>
          <w:sz w:val="24"/>
          <w:szCs w:val="24"/>
          <w:lang w:eastAsia="pl-PL"/>
        </w:rPr>
        <w:t>Nauczycielu prowadzącym</w:t>
      </w:r>
      <w:r w:rsidRPr="00AB338C">
        <w:rPr>
          <w:rFonts w:eastAsia="Times New Roman" w:cs="Calibri"/>
          <w:sz w:val="24"/>
          <w:szCs w:val="24"/>
          <w:lang w:eastAsia="pl-PL"/>
        </w:rPr>
        <w:t xml:space="preserve"> należy przez to rozumieć nauczyciela szkoły podstawowej odpowiadającego za przygotowanie uczniów danej Szkoły i poprowadzenie konkursowej prezentacji.</w:t>
      </w:r>
    </w:p>
    <w:p w14:paraId="49DAE5CE" w14:textId="77777777" w:rsidR="00EF79FF" w:rsidRPr="00AB338C" w:rsidRDefault="00EF79FF" w:rsidP="00ED323B">
      <w:pPr>
        <w:shd w:val="clear" w:color="auto" w:fill="FFFFFF"/>
        <w:spacing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AB338C">
        <w:rPr>
          <w:rFonts w:eastAsia="Times New Roman" w:cs="Calibri"/>
          <w:sz w:val="24"/>
          <w:szCs w:val="24"/>
          <w:lang w:eastAsia="pl-PL"/>
        </w:rPr>
        <w:t>• </w:t>
      </w:r>
      <w:r w:rsidRPr="00AB338C">
        <w:rPr>
          <w:rFonts w:eastAsia="Times New Roman" w:cs="Calibri"/>
          <w:b/>
          <w:bCs/>
          <w:sz w:val="24"/>
          <w:szCs w:val="24"/>
          <w:lang w:eastAsia="pl-PL"/>
        </w:rPr>
        <w:t>Przesłuchaniu konkursowym</w:t>
      </w:r>
      <w:r w:rsidRPr="00AB338C">
        <w:rPr>
          <w:rFonts w:eastAsia="Times New Roman" w:cs="Calibri"/>
          <w:sz w:val="24"/>
          <w:szCs w:val="24"/>
          <w:lang w:eastAsia="pl-PL"/>
        </w:rPr>
        <w:t>, należy przez to rozumieć wykonanie utworów określonych w niniejszym Regulaminie przez możliwie największą liczbę uczniów Szkoły (w roku szkolnym 2024/2025) w obecności Jury lokalnego.</w:t>
      </w:r>
    </w:p>
    <w:p w14:paraId="6DAEFEE1" w14:textId="77777777" w:rsidR="00EF79FF" w:rsidRPr="00FC40CE" w:rsidRDefault="00EF79FF" w:rsidP="00ED323B">
      <w:pPr>
        <w:shd w:val="clear" w:color="auto" w:fill="FFFFFF"/>
        <w:spacing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lastRenderedPageBreak/>
        <w:t>• </w:t>
      </w:r>
      <w:r w:rsidRPr="00FC40CE">
        <w:rPr>
          <w:rFonts w:eastAsia="Times New Roman" w:cs="Calibri"/>
          <w:b/>
          <w:bCs/>
          <w:sz w:val="24"/>
          <w:szCs w:val="24"/>
          <w:lang w:eastAsia="pl-PL"/>
        </w:rPr>
        <w:t>Regulaminie</w:t>
      </w:r>
      <w:r w:rsidRPr="00FC40CE">
        <w:rPr>
          <w:rFonts w:eastAsia="Times New Roman" w:cs="Calibri"/>
          <w:sz w:val="24"/>
          <w:szCs w:val="24"/>
          <w:lang w:eastAsia="pl-PL"/>
        </w:rPr>
        <w:t>, należy przez to rozumieć niniejszy Regulamin Konkursu.</w:t>
      </w:r>
    </w:p>
    <w:p w14:paraId="6D74DEEB" w14:textId="77777777" w:rsidR="00EF79FF" w:rsidRPr="00FC40CE" w:rsidRDefault="00EF79FF" w:rsidP="00ED323B">
      <w:pPr>
        <w:shd w:val="clear" w:color="auto" w:fill="FFFFFF"/>
        <w:spacing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>• </w:t>
      </w:r>
      <w:r w:rsidRPr="00FC40CE">
        <w:rPr>
          <w:rFonts w:eastAsia="Times New Roman" w:cs="Calibri"/>
          <w:b/>
          <w:bCs/>
          <w:sz w:val="24"/>
          <w:szCs w:val="24"/>
          <w:lang w:eastAsia="pl-PL"/>
        </w:rPr>
        <w:t>Laureacie/Laureatach</w:t>
      </w:r>
      <w:r w:rsidRPr="00FC40CE">
        <w:rPr>
          <w:rFonts w:eastAsia="Times New Roman" w:cs="Calibri"/>
          <w:sz w:val="24"/>
          <w:szCs w:val="24"/>
          <w:lang w:eastAsia="pl-PL"/>
        </w:rPr>
        <w:t>, należy przez to rozumieć Szkołę/Szkoły oraz Nauczyciela prowadzącego nagrodzonego przez Jury centralne.</w:t>
      </w:r>
    </w:p>
    <w:p w14:paraId="3798CDD7" w14:textId="77777777" w:rsidR="00EF79FF" w:rsidRPr="00FC40CE" w:rsidRDefault="00EF79FF" w:rsidP="00ED323B">
      <w:pPr>
        <w:shd w:val="clear" w:color="auto" w:fill="FFFFFF"/>
        <w:spacing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>• </w:t>
      </w:r>
      <w:r w:rsidRPr="00FC40CE">
        <w:rPr>
          <w:rFonts w:eastAsia="Times New Roman" w:cs="Calibri"/>
          <w:b/>
          <w:bCs/>
          <w:sz w:val="24"/>
          <w:szCs w:val="24"/>
          <w:lang w:eastAsia="pl-PL"/>
        </w:rPr>
        <w:t>Jury lokalnym</w:t>
      </w:r>
      <w:r w:rsidRPr="00FC40CE">
        <w:rPr>
          <w:rFonts w:eastAsia="Times New Roman" w:cs="Calibri"/>
          <w:sz w:val="24"/>
          <w:szCs w:val="24"/>
          <w:lang w:eastAsia="pl-PL"/>
        </w:rPr>
        <w:t>, należy przez to rozumieć minimum pięć dwuosobowych komisji konkursowych składających się z profesjonalnych muzyków, powołanych przez Organizatora.</w:t>
      </w:r>
    </w:p>
    <w:p w14:paraId="125D0F20" w14:textId="680E7318" w:rsidR="00EF79FF" w:rsidRPr="00FC40CE" w:rsidRDefault="00EF79FF" w:rsidP="00ED323B">
      <w:pPr>
        <w:shd w:val="clear" w:color="auto" w:fill="FFFFFF"/>
        <w:spacing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>• </w:t>
      </w:r>
      <w:r w:rsidRPr="00FC40CE">
        <w:rPr>
          <w:rFonts w:eastAsia="Times New Roman" w:cs="Calibri"/>
          <w:b/>
          <w:bCs/>
          <w:sz w:val="24"/>
          <w:szCs w:val="24"/>
          <w:lang w:eastAsia="pl-PL"/>
        </w:rPr>
        <w:t>Jury centralnym</w:t>
      </w:r>
      <w:r w:rsidRPr="00FC40CE">
        <w:rPr>
          <w:rFonts w:eastAsia="Times New Roman" w:cs="Calibri"/>
          <w:sz w:val="24"/>
          <w:szCs w:val="24"/>
          <w:lang w:eastAsia="pl-PL"/>
        </w:rPr>
        <w:t>, należy przez to rozumieć minimum siedmioosobową komisję konkursową składającą się z profesjonalnych muzyków oraz przedstawicieli Organizatora i Operatora, powołaną przez Organizatora.</w:t>
      </w:r>
    </w:p>
    <w:p w14:paraId="0CBFAF31" w14:textId="77777777" w:rsidR="004B5283" w:rsidRDefault="004B5283" w:rsidP="00ED323B">
      <w:pPr>
        <w:shd w:val="clear" w:color="auto" w:fill="FFFFFF"/>
        <w:spacing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</w:p>
    <w:p w14:paraId="484B3294" w14:textId="77777777" w:rsidR="00ED323B" w:rsidRPr="00FC40CE" w:rsidRDefault="00ED323B" w:rsidP="00ED323B">
      <w:pPr>
        <w:shd w:val="clear" w:color="auto" w:fill="FFFFFF"/>
        <w:spacing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</w:p>
    <w:p w14:paraId="55AA8EF0" w14:textId="39AA6E41" w:rsidR="00ED323B" w:rsidRPr="00FC40CE" w:rsidRDefault="00EF79FF" w:rsidP="00ED323B">
      <w:pPr>
        <w:shd w:val="clear" w:color="auto" w:fill="FFFFFF"/>
        <w:spacing w:after="100" w:afterAutospacing="1" w:line="240" w:lineRule="auto"/>
        <w:jc w:val="center"/>
        <w:rPr>
          <w:rFonts w:eastAsia="Times New Roman" w:cs="Calibri"/>
          <w:b/>
          <w:bCs/>
          <w:sz w:val="24"/>
          <w:szCs w:val="24"/>
          <w:lang w:eastAsia="pl-PL"/>
        </w:rPr>
      </w:pPr>
      <w:r w:rsidRPr="00FC40CE">
        <w:rPr>
          <w:rFonts w:eastAsia="Times New Roman" w:cs="Calibri"/>
          <w:b/>
          <w:bCs/>
          <w:sz w:val="24"/>
          <w:szCs w:val="24"/>
          <w:lang w:eastAsia="pl-PL"/>
        </w:rPr>
        <w:t>§1 POSTANOWIENIA OGÓLNE</w:t>
      </w:r>
    </w:p>
    <w:p w14:paraId="5C82FD6C" w14:textId="3C4D76EF" w:rsidR="00EF79FF" w:rsidRPr="00AB338C" w:rsidRDefault="00EF79FF" w:rsidP="00FC40CE">
      <w:pPr>
        <w:pStyle w:val="Bezodstpw"/>
        <w:numPr>
          <w:ilvl w:val="0"/>
          <w:numId w:val="17"/>
        </w:numPr>
        <w:rPr>
          <w:sz w:val="24"/>
          <w:szCs w:val="24"/>
          <w:lang w:eastAsia="pl-PL"/>
        </w:rPr>
      </w:pPr>
      <w:r w:rsidRPr="00AB338C">
        <w:rPr>
          <w:sz w:val="24"/>
          <w:szCs w:val="24"/>
          <w:lang w:eastAsia="pl-PL"/>
        </w:rPr>
        <w:t>Konkurs jest organizowany przez Organizatora.</w:t>
      </w:r>
    </w:p>
    <w:p w14:paraId="2840FF1D" w14:textId="458A2FC1" w:rsidR="00EF79FF" w:rsidRPr="00AB338C" w:rsidRDefault="00EF79FF" w:rsidP="00FC40CE">
      <w:pPr>
        <w:pStyle w:val="Bezodstpw"/>
        <w:numPr>
          <w:ilvl w:val="0"/>
          <w:numId w:val="17"/>
        </w:numPr>
        <w:rPr>
          <w:sz w:val="24"/>
          <w:szCs w:val="24"/>
          <w:lang w:eastAsia="pl-PL"/>
        </w:rPr>
      </w:pPr>
      <w:r w:rsidRPr="00AB338C">
        <w:rPr>
          <w:sz w:val="24"/>
          <w:szCs w:val="24"/>
          <w:lang w:eastAsia="pl-PL"/>
        </w:rPr>
        <w:t>Fundatorem nagród w Konkursie jest Organizator.</w:t>
      </w:r>
    </w:p>
    <w:p w14:paraId="6087BE12" w14:textId="60B1124F" w:rsidR="00EF79FF" w:rsidRPr="005A63AC" w:rsidRDefault="00EF79FF" w:rsidP="00FC40CE">
      <w:pPr>
        <w:pStyle w:val="Bezodstpw"/>
        <w:numPr>
          <w:ilvl w:val="0"/>
          <w:numId w:val="17"/>
        </w:numPr>
        <w:rPr>
          <w:sz w:val="24"/>
          <w:szCs w:val="24"/>
          <w:lang w:eastAsia="pl-PL"/>
        </w:rPr>
      </w:pPr>
      <w:r w:rsidRPr="00AB338C">
        <w:rPr>
          <w:sz w:val="24"/>
          <w:szCs w:val="24"/>
          <w:lang w:eastAsia="pl-PL"/>
        </w:rPr>
        <w:t xml:space="preserve">Udział w Konkursie i Warsztatach dla nauczycieli przygotowujących uczniów </w:t>
      </w:r>
      <w:r w:rsidRPr="005A63AC">
        <w:rPr>
          <w:sz w:val="24"/>
          <w:szCs w:val="24"/>
          <w:lang w:eastAsia="pl-PL"/>
        </w:rPr>
        <w:t>i prowadzących konkursowe prezentacje jest bezpłatny.</w:t>
      </w:r>
    </w:p>
    <w:p w14:paraId="52939DC4" w14:textId="33593179" w:rsidR="00EF79FF" w:rsidRPr="00FC40CE" w:rsidRDefault="00EF79FF" w:rsidP="00FC40CE">
      <w:pPr>
        <w:pStyle w:val="Akapitzlist"/>
        <w:numPr>
          <w:ilvl w:val="0"/>
          <w:numId w:val="17"/>
        </w:numPr>
        <w:shd w:val="clear" w:color="auto" w:fill="FFFFFF"/>
        <w:spacing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>Konkurs ma za zadanie:</w:t>
      </w:r>
    </w:p>
    <w:p w14:paraId="04185142" w14:textId="77777777" w:rsidR="00EF79FF" w:rsidRPr="00FC40CE" w:rsidRDefault="00EF79FF" w:rsidP="00FC40CE">
      <w:pPr>
        <w:pStyle w:val="Akapitzlist"/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>doskonalenie przez młode pokolenie Polaków umiejętności poprawnego śpiewania polskiego Hymnu Narodowego oraz rodzimych pieśni hymnicznych,</w:t>
      </w:r>
    </w:p>
    <w:p w14:paraId="33F1F76A" w14:textId="77777777" w:rsidR="00EF79FF" w:rsidRPr="00FC40CE" w:rsidRDefault="00EF79FF" w:rsidP="00FC40CE">
      <w:pPr>
        <w:pStyle w:val="Akapitzlist"/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>wzbudzenie zainteresowania historią polskiego Państwa i Narodu, której od wieków głównym nośnikiem była pieśń, poprzez wykonanie najbardziej uroczystych pieśni narodowych o charakterze hymnicznym, patriotycznym i analizę ich tekstów,</w:t>
      </w:r>
    </w:p>
    <w:p w14:paraId="64AD7E50" w14:textId="77777777" w:rsidR="00EF79FF" w:rsidRPr="00FC40CE" w:rsidRDefault="00EF79FF" w:rsidP="00FC40CE">
      <w:pPr>
        <w:pStyle w:val="Akapitzlist"/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>edukowanie w celu utrzymania szacunku dla symboli narodowych, </w:t>
      </w:r>
    </w:p>
    <w:p w14:paraId="6ED3B6F9" w14:textId="77777777" w:rsidR="00EF79FF" w:rsidRPr="00FC40CE" w:rsidRDefault="00EF79FF" w:rsidP="00FC40CE">
      <w:pPr>
        <w:pStyle w:val="Akapitzlist"/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>edukację muzyczną, poprzez zwiększenie zainteresowania śpiewem, rozwój umiejętności muzycznych – emisji głosu, poprawnej intonacji, pamięci muzycznej, znajomości nut, wartości rytmicznych, interpretacji utworu muzycznego,</w:t>
      </w:r>
    </w:p>
    <w:p w14:paraId="4B1F6E96" w14:textId="77777777" w:rsidR="00EF79FF" w:rsidRPr="00FC40CE" w:rsidRDefault="00EF79FF" w:rsidP="00FC40CE">
      <w:pPr>
        <w:pStyle w:val="Akapitzlist"/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>poszerzenie znajomości literatury muzycznej o repertuar najważniejszych polskich pieśni hymnicznych,</w:t>
      </w:r>
    </w:p>
    <w:p w14:paraId="0FE23B59" w14:textId="77777777" w:rsidR="00EF79FF" w:rsidRPr="00FC40CE" w:rsidRDefault="00EF79FF" w:rsidP="00FC40CE">
      <w:pPr>
        <w:pStyle w:val="Akapitzlist"/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>wdrażanie do współpracy w grupie, kształtowanie poczucia wartości wspólnego działania, realizacji wspólnego celu i odpowiedzialności za jego osiągniecie,</w:t>
      </w:r>
    </w:p>
    <w:p w14:paraId="750B8A6A" w14:textId="77777777" w:rsidR="00EF79FF" w:rsidRPr="00FC40CE" w:rsidRDefault="00EF79FF" w:rsidP="00FC40CE">
      <w:pPr>
        <w:pStyle w:val="Akapitzlist"/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>zrzeszanie społeczności szkolnej i integrowanie środowiska wewnątrzszkolnego,</w:t>
      </w:r>
    </w:p>
    <w:p w14:paraId="56C9F07A" w14:textId="77777777" w:rsidR="00EF79FF" w:rsidRPr="00FC40CE" w:rsidRDefault="00EF79FF" w:rsidP="00FC40CE">
      <w:pPr>
        <w:pStyle w:val="Akapitzlist"/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>aktywizację i włączenie społeczności lokalnej,</w:t>
      </w:r>
    </w:p>
    <w:p w14:paraId="1C1B6EC9" w14:textId="7FCBCDE3" w:rsidR="00EF79FF" w:rsidRPr="00FC40CE" w:rsidRDefault="00EF79FF" w:rsidP="00FC40CE">
      <w:pPr>
        <w:pStyle w:val="Akapitzlist"/>
        <w:numPr>
          <w:ilvl w:val="0"/>
          <w:numId w:val="17"/>
        </w:numPr>
        <w:shd w:val="clear" w:color="auto" w:fill="FFFFFF"/>
        <w:spacing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>Dodatkowe informacje o Konkursie można uzyskać:</w:t>
      </w:r>
    </w:p>
    <w:p w14:paraId="6375CF29" w14:textId="77777777" w:rsidR="00EF79FF" w:rsidRPr="00FC40CE" w:rsidRDefault="00EF79FF" w:rsidP="00FC40CE">
      <w:pPr>
        <w:pStyle w:val="Akapitzlist"/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>Kontakt w sprawach organizacyjnych i muzycznych: Krzysztof Kozłowski, Stowarzyszenie „</w:t>
      </w:r>
      <w:proofErr w:type="spellStart"/>
      <w:r w:rsidRPr="00FC40CE">
        <w:rPr>
          <w:rFonts w:eastAsia="Times New Roman" w:cs="Calibri"/>
          <w:sz w:val="24"/>
          <w:szCs w:val="24"/>
          <w:lang w:eastAsia="pl-PL"/>
        </w:rPr>
        <w:t>Iuvenales</w:t>
      </w:r>
      <w:proofErr w:type="spellEnd"/>
      <w:r w:rsidRPr="00FC40CE">
        <w:rPr>
          <w:rFonts w:eastAsia="Times New Roman" w:cs="Calibri"/>
          <w:sz w:val="24"/>
          <w:szCs w:val="24"/>
          <w:lang w:eastAsia="pl-PL"/>
        </w:rPr>
        <w:t xml:space="preserve"> </w:t>
      </w:r>
      <w:proofErr w:type="spellStart"/>
      <w:r w:rsidRPr="00FC40CE">
        <w:rPr>
          <w:rFonts w:eastAsia="Times New Roman" w:cs="Calibri"/>
          <w:sz w:val="24"/>
          <w:szCs w:val="24"/>
          <w:lang w:eastAsia="pl-PL"/>
        </w:rPr>
        <w:t>Cantores</w:t>
      </w:r>
      <w:proofErr w:type="spellEnd"/>
      <w:r w:rsidRPr="00FC40CE">
        <w:rPr>
          <w:rFonts w:eastAsia="Times New Roman" w:cs="Calibri"/>
          <w:sz w:val="24"/>
          <w:szCs w:val="24"/>
          <w:lang w:eastAsia="pl-PL"/>
        </w:rPr>
        <w:t xml:space="preserve"> </w:t>
      </w:r>
      <w:proofErr w:type="spellStart"/>
      <w:r w:rsidRPr="00FC40CE">
        <w:rPr>
          <w:rFonts w:eastAsia="Times New Roman" w:cs="Calibri"/>
          <w:sz w:val="24"/>
          <w:szCs w:val="24"/>
          <w:lang w:eastAsia="pl-PL"/>
        </w:rPr>
        <w:t>Lodziensis</w:t>
      </w:r>
      <w:proofErr w:type="spellEnd"/>
      <w:r w:rsidRPr="00FC40CE">
        <w:rPr>
          <w:rFonts w:eastAsia="Times New Roman" w:cs="Calibri"/>
          <w:sz w:val="24"/>
          <w:szCs w:val="24"/>
          <w:lang w:eastAsia="pl-PL"/>
        </w:rPr>
        <w:t xml:space="preserve"> – pro Europe” (krzysztof@choirconductor.pl, tel. 601 825 592); Julia Jarząb Stowarzyszenie „</w:t>
      </w:r>
      <w:proofErr w:type="spellStart"/>
      <w:r w:rsidRPr="00FC40CE">
        <w:rPr>
          <w:rFonts w:eastAsia="Times New Roman" w:cs="Calibri"/>
          <w:sz w:val="24"/>
          <w:szCs w:val="24"/>
          <w:lang w:eastAsia="pl-PL"/>
        </w:rPr>
        <w:t>Iuvenales</w:t>
      </w:r>
      <w:proofErr w:type="spellEnd"/>
      <w:r w:rsidRPr="00FC40CE">
        <w:rPr>
          <w:rFonts w:eastAsia="Times New Roman" w:cs="Calibri"/>
          <w:sz w:val="24"/>
          <w:szCs w:val="24"/>
          <w:lang w:eastAsia="pl-PL"/>
        </w:rPr>
        <w:t xml:space="preserve"> </w:t>
      </w:r>
      <w:proofErr w:type="spellStart"/>
      <w:r w:rsidRPr="00FC40CE">
        <w:rPr>
          <w:rFonts w:eastAsia="Times New Roman" w:cs="Calibri"/>
          <w:sz w:val="24"/>
          <w:szCs w:val="24"/>
          <w:lang w:eastAsia="pl-PL"/>
        </w:rPr>
        <w:t>Cantores</w:t>
      </w:r>
      <w:proofErr w:type="spellEnd"/>
      <w:r w:rsidRPr="00FC40CE">
        <w:rPr>
          <w:rFonts w:eastAsia="Times New Roman" w:cs="Calibri"/>
          <w:sz w:val="24"/>
          <w:szCs w:val="24"/>
          <w:lang w:eastAsia="pl-PL"/>
        </w:rPr>
        <w:t xml:space="preserve"> </w:t>
      </w:r>
      <w:proofErr w:type="spellStart"/>
      <w:r w:rsidRPr="00FC40CE">
        <w:rPr>
          <w:rFonts w:eastAsia="Times New Roman" w:cs="Calibri"/>
          <w:sz w:val="24"/>
          <w:szCs w:val="24"/>
          <w:lang w:eastAsia="pl-PL"/>
        </w:rPr>
        <w:t>Lodziensis</w:t>
      </w:r>
      <w:proofErr w:type="spellEnd"/>
      <w:r w:rsidRPr="00FC40CE">
        <w:rPr>
          <w:rFonts w:eastAsia="Times New Roman" w:cs="Calibri"/>
          <w:sz w:val="24"/>
          <w:szCs w:val="24"/>
          <w:lang w:eastAsia="pl-PL"/>
        </w:rPr>
        <w:t xml:space="preserve"> – pro Europe” (</w:t>
      </w:r>
      <w:hyperlink r:id="rId6" w:history="1">
        <w:r w:rsidRPr="004F3D16">
          <w:rPr>
            <w:rStyle w:val="Hipercze"/>
            <w:rFonts w:eastAsia="Times New Roman" w:cs="Calibri"/>
            <w:color w:val="auto"/>
            <w:sz w:val="24"/>
            <w:szCs w:val="24"/>
            <w:u w:val="none"/>
            <w:lang w:eastAsia="pl-PL"/>
          </w:rPr>
          <w:t>juciak00@gmail.com</w:t>
        </w:r>
      </w:hyperlink>
      <w:r w:rsidRPr="00FC40CE">
        <w:rPr>
          <w:rFonts w:eastAsia="Times New Roman" w:cs="Calibri"/>
          <w:sz w:val="24"/>
          <w:szCs w:val="24"/>
          <w:lang w:eastAsia="pl-PL"/>
        </w:rPr>
        <w:t>, tel. 793 716 781)</w:t>
      </w:r>
    </w:p>
    <w:p w14:paraId="3999564D" w14:textId="77777777" w:rsidR="00EF79FF" w:rsidRPr="00FC40CE" w:rsidRDefault="00EF79FF" w:rsidP="00FC40CE">
      <w:pPr>
        <w:pStyle w:val="Akapitzlist"/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>Koordynator ze strony Organizatora:  Ilona Wronkowska - Dział Projektów Kulturalnych Narodowego Centrum Kultury (iwronkowska@nck.pl, tel. 22 21 00 181),</w:t>
      </w:r>
    </w:p>
    <w:p w14:paraId="21831941" w14:textId="4AC7A824" w:rsidR="00EF79FF" w:rsidRPr="00FC40CE" w:rsidRDefault="00EF79FF" w:rsidP="00FC40CE">
      <w:pPr>
        <w:pStyle w:val="Akapitzlist"/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lastRenderedPageBreak/>
        <w:t>Kontakt dla mediów: Joanna Bancerowska - Rzecznik Prasowy Narodowego Centrum Kultury  (</w:t>
      </w:r>
      <w:r w:rsidRPr="00FC40CE">
        <w:rPr>
          <w:rFonts w:cs="Calibri"/>
          <w:sz w:val="24"/>
          <w:szCs w:val="24"/>
        </w:rPr>
        <w:t>jbancerowska@nck.pl</w:t>
      </w:r>
      <w:r w:rsidRPr="00FC40CE">
        <w:rPr>
          <w:rFonts w:eastAsia="Times New Roman" w:cs="Calibri"/>
          <w:sz w:val="24"/>
          <w:szCs w:val="24"/>
          <w:lang w:eastAsia="pl-PL"/>
        </w:rPr>
        <w:t>, tel. 22 21 00 169).</w:t>
      </w:r>
    </w:p>
    <w:p w14:paraId="3830BCED" w14:textId="77777777" w:rsidR="00ED323B" w:rsidRPr="00FC40CE" w:rsidRDefault="00ED323B" w:rsidP="00FC40CE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</w:p>
    <w:p w14:paraId="3D6C9A65" w14:textId="77777777" w:rsidR="00EF79FF" w:rsidRPr="00AB338C" w:rsidRDefault="00EF79FF" w:rsidP="00ED323B">
      <w:pPr>
        <w:shd w:val="clear" w:color="auto" w:fill="FFFFFF"/>
        <w:spacing w:after="100" w:afterAutospacing="1" w:line="240" w:lineRule="auto"/>
        <w:jc w:val="center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b/>
          <w:bCs/>
          <w:sz w:val="24"/>
          <w:szCs w:val="24"/>
          <w:lang w:eastAsia="pl-PL"/>
        </w:rPr>
        <w:t>§ 2 TERMINY KON</w:t>
      </w:r>
      <w:r w:rsidRPr="00AB338C">
        <w:rPr>
          <w:rFonts w:eastAsia="Times New Roman" w:cs="Calibri"/>
          <w:b/>
          <w:bCs/>
          <w:sz w:val="24"/>
          <w:szCs w:val="24"/>
          <w:lang w:eastAsia="pl-PL"/>
        </w:rPr>
        <w:t>KURSU</w:t>
      </w:r>
    </w:p>
    <w:tbl>
      <w:tblPr>
        <w:tblW w:w="8796" w:type="dxa"/>
        <w:tblInd w:w="40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61"/>
        <w:gridCol w:w="4335"/>
      </w:tblGrid>
      <w:tr w:rsidR="00AB338C" w:rsidRPr="00AB338C" w14:paraId="68CBB8FF" w14:textId="77777777" w:rsidTr="0020291C">
        <w:trPr>
          <w:trHeight w:val="332"/>
        </w:trPr>
        <w:tc>
          <w:tcPr>
            <w:tcW w:w="4461" w:type="dxa"/>
            <w:tcBorders>
              <w:top w:val="single" w:sz="6" w:space="0" w:color="DEDEDE"/>
            </w:tcBorders>
            <w:shd w:val="clear" w:color="auto" w:fill="FFFFFF"/>
            <w:hideMark/>
          </w:tcPr>
          <w:p w14:paraId="0A6BEEFC" w14:textId="77777777" w:rsidR="00EF79FF" w:rsidRPr="00AB338C" w:rsidRDefault="00EF79FF" w:rsidP="00ED323B">
            <w:pPr>
              <w:spacing w:after="100" w:afterAutospacing="1" w:line="240" w:lineRule="auto"/>
              <w:jc w:val="both"/>
              <w:rPr>
                <w:rFonts w:eastAsia="Times New Roman" w:cs="Calibri"/>
                <w:sz w:val="24"/>
                <w:szCs w:val="24"/>
                <w:lang w:eastAsia="pl-PL"/>
              </w:rPr>
            </w:pPr>
            <w:bookmarkStart w:id="2" w:name="_Hlk160629730"/>
            <w:r w:rsidRPr="00AB338C">
              <w:rPr>
                <w:rFonts w:eastAsia="Times New Roman" w:cs="Calibri"/>
                <w:sz w:val="24"/>
                <w:szCs w:val="24"/>
                <w:lang w:eastAsia="pl-PL"/>
              </w:rPr>
              <w:t>Termin zgłaszania szkół do Konkursu</w:t>
            </w:r>
          </w:p>
        </w:tc>
        <w:tc>
          <w:tcPr>
            <w:tcW w:w="4335" w:type="dxa"/>
            <w:tcBorders>
              <w:top w:val="single" w:sz="6" w:space="0" w:color="DEDEDE"/>
            </w:tcBorders>
            <w:shd w:val="clear" w:color="auto" w:fill="FFFFFF"/>
            <w:hideMark/>
          </w:tcPr>
          <w:p w14:paraId="69BBE84D" w14:textId="77777777" w:rsidR="00EF79FF" w:rsidRPr="00AB338C" w:rsidRDefault="00EF79FF" w:rsidP="00ED323B">
            <w:pPr>
              <w:spacing w:after="100" w:afterAutospacing="1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AB338C">
              <w:rPr>
                <w:rFonts w:eastAsia="Times New Roman" w:cs="Calibri"/>
                <w:sz w:val="24"/>
                <w:szCs w:val="24"/>
                <w:lang w:eastAsia="pl-PL"/>
              </w:rPr>
              <w:t>od 15 kwietnia  do 17 maja 2024 r.</w:t>
            </w:r>
          </w:p>
        </w:tc>
      </w:tr>
      <w:tr w:rsidR="00AB338C" w:rsidRPr="00AB338C" w14:paraId="21493A5A" w14:textId="77777777" w:rsidTr="0020291C">
        <w:trPr>
          <w:trHeight w:val="996"/>
        </w:trPr>
        <w:tc>
          <w:tcPr>
            <w:tcW w:w="4461" w:type="dxa"/>
            <w:tcBorders>
              <w:top w:val="single" w:sz="6" w:space="0" w:color="DEDEDE"/>
            </w:tcBorders>
            <w:shd w:val="clear" w:color="auto" w:fill="FFFFFF"/>
            <w:hideMark/>
          </w:tcPr>
          <w:p w14:paraId="6A850579" w14:textId="77777777" w:rsidR="00EF79FF" w:rsidRPr="00AB338C" w:rsidRDefault="00EF79FF" w:rsidP="00ED323B">
            <w:pPr>
              <w:spacing w:after="100" w:afterAutospacing="1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AB338C">
              <w:rPr>
                <w:rFonts w:eastAsia="Times New Roman" w:cs="Calibri"/>
                <w:sz w:val="24"/>
                <w:szCs w:val="24"/>
                <w:lang w:eastAsia="pl-PL"/>
              </w:rPr>
              <w:t>Ogłoszenie listy szkół zakwalifikowanych do udziału w Konkursie oraz listy nauczycieli zakwalifikowanych do udziału w Warsztatach</w:t>
            </w:r>
          </w:p>
        </w:tc>
        <w:tc>
          <w:tcPr>
            <w:tcW w:w="4335" w:type="dxa"/>
            <w:tcBorders>
              <w:top w:val="single" w:sz="6" w:space="0" w:color="DEDEDE"/>
            </w:tcBorders>
            <w:shd w:val="clear" w:color="auto" w:fill="FFFFFF"/>
            <w:hideMark/>
          </w:tcPr>
          <w:p w14:paraId="0C2FCFF2" w14:textId="77777777" w:rsidR="00EF79FF" w:rsidRPr="00AB338C" w:rsidRDefault="00EF79FF" w:rsidP="00ED323B">
            <w:pPr>
              <w:spacing w:after="100" w:afterAutospacing="1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AB338C">
              <w:rPr>
                <w:rFonts w:eastAsia="Times New Roman" w:cs="Calibri"/>
                <w:sz w:val="24"/>
                <w:szCs w:val="24"/>
                <w:lang w:eastAsia="pl-PL"/>
              </w:rPr>
              <w:t>27 maja 2024 r.</w:t>
            </w:r>
          </w:p>
        </w:tc>
      </w:tr>
      <w:bookmarkEnd w:id="2"/>
      <w:tr w:rsidR="00AB338C" w:rsidRPr="00AB338C" w14:paraId="04A3EABF" w14:textId="77777777" w:rsidTr="0020291C">
        <w:trPr>
          <w:trHeight w:val="664"/>
        </w:trPr>
        <w:tc>
          <w:tcPr>
            <w:tcW w:w="4461" w:type="dxa"/>
            <w:tcBorders>
              <w:top w:val="single" w:sz="6" w:space="0" w:color="DEDEDE"/>
            </w:tcBorders>
            <w:shd w:val="clear" w:color="auto" w:fill="FFFFFF"/>
            <w:hideMark/>
          </w:tcPr>
          <w:p w14:paraId="11505475" w14:textId="77777777" w:rsidR="00EF79FF" w:rsidRPr="00FC40CE" w:rsidRDefault="00EF79FF" w:rsidP="00ED323B">
            <w:pPr>
              <w:spacing w:after="100" w:afterAutospacing="1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FC40CE">
              <w:rPr>
                <w:rFonts w:eastAsia="Times New Roman" w:cs="Calibri"/>
                <w:sz w:val="24"/>
                <w:szCs w:val="24"/>
                <w:lang w:eastAsia="pl-PL"/>
              </w:rPr>
              <w:t>Warsztaty dla 100. nauczycieli przygotowujących konkursowe prezentacje</w:t>
            </w:r>
          </w:p>
        </w:tc>
        <w:tc>
          <w:tcPr>
            <w:tcW w:w="4335" w:type="dxa"/>
            <w:tcBorders>
              <w:top w:val="single" w:sz="6" w:space="0" w:color="DEDEDE"/>
            </w:tcBorders>
            <w:shd w:val="clear" w:color="auto" w:fill="FFFFFF"/>
            <w:hideMark/>
          </w:tcPr>
          <w:p w14:paraId="51C4C41A" w14:textId="77777777" w:rsidR="00EF79FF" w:rsidRPr="00AB338C" w:rsidRDefault="00EF79FF" w:rsidP="00ED323B">
            <w:pPr>
              <w:spacing w:after="100" w:afterAutospacing="1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AB338C">
              <w:rPr>
                <w:rFonts w:eastAsia="Times New Roman" w:cs="Calibri"/>
                <w:sz w:val="24"/>
                <w:szCs w:val="24"/>
                <w:lang w:eastAsia="pl-PL"/>
              </w:rPr>
              <w:t>od  14 do 15 września 2024 w Bydgoszczy</w:t>
            </w:r>
          </w:p>
        </w:tc>
      </w:tr>
      <w:tr w:rsidR="00AB338C" w:rsidRPr="00AB338C" w14:paraId="7CA14CE8" w14:textId="77777777" w:rsidTr="0020291C">
        <w:trPr>
          <w:trHeight w:val="332"/>
        </w:trPr>
        <w:tc>
          <w:tcPr>
            <w:tcW w:w="4461" w:type="dxa"/>
            <w:tcBorders>
              <w:top w:val="single" w:sz="6" w:space="0" w:color="DEDEDE"/>
            </w:tcBorders>
            <w:shd w:val="clear" w:color="auto" w:fill="FFFFFF"/>
            <w:hideMark/>
          </w:tcPr>
          <w:p w14:paraId="1F7157F0" w14:textId="77777777" w:rsidR="00EF79FF" w:rsidRPr="00FC40CE" w:rsidRDefault="00EF79FF" w:rsidP="00ED323B">
            <w:pPr>
              <w:spacing w:after="100" w:afterAutospacing="1" w:line="240" w:lineRule="auto"/>
              <w:jc w:val="both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FC40CE">
              <w:rPr>
                <w:rFonts w:eastAsia="Times New Roman" w:cs="Calibri"/>
                <w:sz w:val="24"/>
                <w:szCs w:val="24"/>
                <w:lang w:eastAsia="pl-PL"/>
              </w:rPr>
              <w:t>Termin przesłuchań konkursowych </w:t>
            </w:r>
          </w:p>
        </w:tc>
        <w:tc>
          <w:tcPr>
            <w:tcW w:w="4335" w:type="dxa"/>
            <w:tcBorders>
              <w:top w:val="single" w:sz="6" w:space="0" w:color="DEDEDE"/>
            </w:tcBorders>
            <w:shd w:val="clear" w:color="auto" w:fill="FFFFFF"/>
            <w:hideMark/>
          </w:tcPr>
          <w:p w14:paraId="5A474EA7" w14:textId="77777777" w:rsidR="00EF79FF" w:rsidRPr="00AB338C" w:rsidRDefault="00EF79FF" w:rsidP="00ED323B">
            <w:pPr>
              <w:spacing w:after="100" w:afterAutospacing="1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AB338C">
              <w:rPr>
                <w:rFonts w:eastAsia="Times New Roman" w:cs="Calibri"/>
                <w:sz w:val="24"/>
                <w:szCs w:val="24"/>
                <w:lang w:eastAsia="pl-PL"/>
              </w:rPr>
              <w:t>od 2 października do 8 listopada 2024 r.</w:t>
            </w:r>
          </w:p>
        </w:tc>
      </w:tr>
      <w:tr w:rsidR="00AB338C" w:rsidRPr="00AB338C" w14:paraId="173368A4" w14:textId="77777777" w:rsidTr="0020291C">
        <w:trPr>
          <w:trHeight w:val="332"/>
        </w:trPr>
        <w:tc>
          <w:tcPr>
            <w:tcW w:w="4461" w:type="dxa"/>
            <w:tcBorders>
              <w:top w:val="single" w:sz="6" w:space="0" w:color="DEDEDE"/>
            </w:tcBorders>
            <w:shd w:val="clear" w:color="auto" w:fill="FFFFFF"/>
            <w:hideMark/>
          </w:tcPr>
          <w:p w14:paraId="5310643B" w14:textId="77777777" w:rsidR="00EF79FF" w:rsidRPr="00FC40CE" w:rsidRDefault="00EF79FF" w:rsidP="00ED323B">
            <w:pPr>
              <w:spacing w:after="100" w:afterAutospacing="1" w:line="240" w:lineRule="auto"/>
              <w:jc w:val="both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FC40CE">
              <w:rPr>
                <w:rFonts w:eastAsia="Times New Roman" w:cs="Calibri"/>
                <w:sz w:val="24"/>
                <w:szCs w:val="24"/>
                <w:lang w:eastAsia="pl-PL"/>
              </w:rPr>
              <w:t>Ogłoszenie wyników Konkursu </w:t>
            </w:r>
          </w:p>
        </w:tc>
        <w:tc>
          <w:tcPr>
            <w:tcW w:w="4335" w:type="dxa"/>
            <w:tcBorders>
              <w:top w:val="single" w:sz="6" w:space="0" w:color="DEDEDE"/>
            </w:tcBorders>
            <w:shd w:val="clear" w:color="auto" w:fill="FFFFFF"/>
            <w:hideMark/>
          </w:tcPr>
          <w:p w14:paraId="36E20054" w14:textId="77777777" w:rsidR="00EF79FF" w:rsidRPr="00AB338C" w:rsidRDefault="00EF79FF" w:rsidP="00ED323B">
            <w:pPr>
              <w:spacing w:after="100" w:afterAutospacing="1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AB338C">
              <w:rPr>
                <w:rFonts w:eastAsia="Times New Roman" w:cs="Calibri"/>
                <w:sz w:val="24"/>
                <w:szCs w:val="24"/>
                <w:lang w:eastAsia="pl-PL"/>
              </w:rPr>
              <w:t>do 25 listopada 2024 r.</w:t>
            </w:r>
          </w:p>
        </w:tc>
      </w:tr>
      <w:tr w:rsidR="00AB338C" w:rsidRPr="00AB338C" w14:paraId="0542407F" w14:textId="77777777" w:rsidTr="0020291C">
        <w:trPr>
          <w:trHeight w:val="332"/>
        </w:trPr>
        <w:tc>
          <w:tcPr>
            <w:tcW w:w="4461" w:type="dxa"/>
            <w:tcBorders>
              <w:top w:val="single" w:sz="6" w:space="0" w:color="DEDEDE"/>
            </w:tcBorders>
            <w:shd w:val="clear" w:color="auto" w:fill="FFFFFF"/>
          </w:tcPr>
          <w:p w14:paraId="2A42120D" w14:textId="77777777" w:rsidR="00EF79FF" w:rsidRPr="00FC40CE" w:rsidRDefault="00EF79FF" w:rsidP="00ED323B">
            <w:pPr>
              <w:spacing w:after="100" w:afterAutospacing="1" w:line="240" w:lineRule="auto"/>
              <w:jc w:val="both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FC40CE">
              <w:rPr>
                <w:rFonts w:eastAsia="Times New Roman" w:cs="Calibri"/>
                <w:sz w:val="24"/>
                <w:szCs w:val="24"/>
                <w:lang w:eastAsia="pl-PL"/>
              </w:rPr>
              <w:t xml:space="preserve">Gala wręczenia nagród </w:t>
            </w:r>
          </w:p>
        </w:tc>
        <w:tc>
          <w:tcPr>
            <w:tcW w:w="4335" w:type="dxa"/>
            <w:tcBorders>
              <w:top w:val="single" w:sz="6" w:space="0" w:color="DEDEDE"/>
            </w:tcBorders>
            <w:shd w:val="clear" w:color="auto" w:fill="FFFFFF"/>
          </w:tcPr>
          <w:p w14:paraId="43BB5896" w14:textId="77777777" w:rsidR="00EF79FF" w:rsidRPr="00AB338C" w:rsidRDefault="00EF79FF" w:rsidP="00ED323B">
            <w:pPr>
              <w:spacing w:after="100" w:afterAutospacing="1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AB338C">
              <w:rPr>
                <w:rFonts w:eastAsia="Times New Roman" w:cs="Calibri"/>
                <w:sz w:val="24"/>
                <w:szCs w:val="24"/>
                <w:lang w:eastAsia="pl-PL"/>
              </w:rPr>
              <w:t>5 grudnia 2024 r.</w:t>
            </w:r>
          </w:p>
        </w:tc>
      </w:tr>
      <w:tr w:rsidR="00AB338C" w:rsidRPr="00AB338C" w14:paraId="2E05E6F1" w14:textId="77777777" w:rsidTr="0020291C">
        <w:trPr>
          <w:trHeight w:val="332"/>
        </w:trPr>
        <w:tc>
          <w:tcPr>
            <w:tcW w:w="4461" w:type="dxa"/>
            <w:tcBorders>
              <w:top w:val="single" w:sz="6" w:space="0" w:color="DEDEDE"/>
            </w:tcBorders>
            <w:shd w:val="clear" w:color="auto" w:fill="FFFFFF"/>
            <w:hideMark/>
          </w:tcPr>
          <w:p w14:paraId="59B0FEFC" w14:textId="77777777" w:rsidR="00EF79FF" w:rsidRPr="00FC40CE" w:rsidRDefault="00EF79FF" w:rsidP="00ED323B">
            <w:pPr>
              <w:spacing w:after="100" w:afterAutospacing="1" w:line="240" w:lineRule="auto"/>
              <w:jc w:val="both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FC40CE">
              <w:rPr>
                <w:rFonts w:eastAsia="Times New Roman" w:cs="Calibri"/>
                <w:sz w:val="24"/>
                <w:szCs w:val="24"/>
                <w:lang w:eastAsia="pl-PL"/>
              </w:rPr>
              <w:t>Termin przekazania nagród </w:t>
            </w:r>
          </w:p>
        </w:tc>
        <w:tc>
          <w:tcPr>
            <w:tcW w:w="4335" w:type="dxa"/>
            <w:tcBorders>
              <w:top w:val="single" w:sz="6" w:space="0" w:color="DEDEDE"/>
            </w:tcBorders>
            <w:shd w:val="clear" w:color="auto" w:fill="FFFFFF"/>
            <w:hideMark/>
          </w:tcPr>
          <w:p w14:paraId="7632E1E2" w14:textId="77777777" w:rsidR="00EF79FF" w:rsidRPr="00AB338C" w:rsidRDefault="00EF79FF" w:rsidP="00ED323B">
            <w:pPr>
              <w:spacing w:after="100" w:afterAutospacing="1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AB338C">
              <w:rPr>
                <w:rFonts w:eastAsia="Times New Roman" w:cs="Calibri"/>
                <w:sz w:val="24"/>
                <w:szCs w:val="24"/>
                <w:lang w:eastAsia="pl-PL"/>
              </w:rPr>
              <w:t>do 20 grudnia 2024 r.</w:t>
            </w:r>
          </w:p>
          <w:p w14:paraId="1910A13A" w14:textId="77777777" w:rsidR="00EF79FF" w:rsidRPr="00AB338C" w:rsidRDefault="00EF79FF" w:rsidP="00ED323B">
            <w:pPr>
              <w:spacing w:after="100" w:afterAutospacing="1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</w:tbl>
    <w:p w14:paraId="33798039" w14:textId="77777777" w:rsidR="00EF79FF" w:rsidRPr="00FC40CE" w:rsidRDefault="00EF79FF" w:rsidP="00ED323B">
      <w:pPr>
        <w:shd w:val="clear" w:color="auto" w:fill="FFFFFF"/>
        <w:spacing w:after="100" w:afterAutospacing="1" w:line="240" w:lineRule="auto"/>
        <w:jc w:val="center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> </w:t>
      </w:r>
    </w:p>
    <w:p w14:paraId="05723BEA" w14:textId="77777777" w:rsidR="004B5283" w:rsidRPr="00FC40CE" w:rsidRDefault="004B5283" w:rsidP="00ED323B">
      <w:pPr>
        <w:shd w:val="clear" w:color="auto" w:fill="FFFFFF"/>
        <w:spacing w:after="100" w:afterAutospacing="1" w:line="240" w:lineRule="auto"/>
        <w:jc w:val="center"/>
        <w:rPr>
          <w:rFonts w:eastAsia="Times New Roman" w:cs="Calibri"/>
          <w:sz w:val="24"/>
          <w:szCs w:val="24"/>
          <w:lang w:eastAsia="pl-PL"/>
        </w:rPr>
      </w:pPr>
    </w:p>
    <w:p w14:paraId="5738C7EC" w14:textId="77777777" w:rsidR="00EF79FF" w:rsidRPr="00FC40CE" w:rsidRDefault="00EF79FF" w:rsidP="00ED323B">
      <w:pPr>
        <w:shd w:val="clear" w:color="auto" w:fill="FFFFFF"/>
        <w:spacing w:after="100" w:afterAutospacing="1" w:line="240" w:lineRule="auto"/>
        <w:jc w:val="center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b/>
          <w:bCs/>
          <w:sz w:val="24"/>
          <w:szCs w:val="24"/>
          <w:lang w:eastAsia="pl-PL"/>
        </w:rPr>
        <w:t>§ 3 ZASADY I PRZEBIEG KONKURSU. WARUNKI UCZESTNICTWA W KONKURSIE</w:t>
      </w:r>
    </w:p>
    <w:p w14:paraId="385A91EF" w14:textId="77777777" w:rsidR="00EF79FF" w:rsidRPr="00FC40CE" w:rsidRDefault="00EF79FF" w:rsidP="00ED323B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>Zadanie konkursowe polega na grupowym wykonaniu jednogłosowo, „a cappella” przez możliwie największą liczbę uczniów Szkoły:</w:t>
      </w:r>
    </w:p>
    <w:p w14:paraId="059D5891" w14:textId="77777777" w:rsidR="00EF79FF" w:rsidRPr="00FC40CE" w:rsidRDefault="00EF79FF" w:rsidP="00ED323B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>Hymnu Państwowego</w:t>
      </w:r>
    </w:p>
    <w:p w14:paraId="005B64E2" w14:textId="77777777" w:rsidR="00EF79FF" w:rsidRPr="00FC40CE" w:rsidRDefault="00EF79FF" w:rsidP="00ED323B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>dwóch pieśni hymnicznych wybranych spośród następujących (</w:t>
      </w:r>
      <w:r w:rsidRPr="00FC40CE">
        <w:rPr>
          <w:rFonts w:eastAsia="Times New Roman" w:cs="Calibri"/>
          <w:b/>
          <w:bCs/>
          <w:sz w:val="24"/>
          <w:szCs w:val="24"/>
          <w:lang w:eastAsia="pl-PL"/>
        </w:rPr>
        <w:t>Załącznik nr 2</w:t>
      </w:r>
      <w:r w:rsidRPr="00FC40CE">
        <w:rPr>
          <w:rFonts w:eastAsia="Times New Roman" w:cs="Calibri"/>
          <w:sz w:val="24"/>
          <w:szCs w:val="24"/>
          <w:lang w:eastAsia="pl-PL"/>
        </w:rPr>
        <w:t>):</w:t>
      </w:r>
    </w:p>
    <w:p w14:paraId="4D39DA0A" w14:textId="77777777" w:rsidR="00EF79FF" w:rsidRPr="00FC40CE" w:rsidRDefault="00EF79FF" w:rsidP="00FC40CE">
      <w:pPr>
        <w:pStyle w:val="Akapitzlist"/>
        <w:numPr>
          <w:ilvl w:val="0"/>
          <w:numId w:val="35"/>
        </w:numPr>
        <w:shd w:val="clear" w:color="auto" w:fill="FFFFFF"/>
        <w:spacing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>„Bogurodzica”,</w:t>
      </w:r>
    </w:p>
    <w:p w14:paraId="3F6E845B" w14:textId="77777777" w:rsidR="00EF79FF" w:rsidRPr="00FC40CE" w:rsidRDefault="00EF79FF" w:rsidP="00FC40CE">
      <w:pPr>
        <w:pStyle w:val="Akapitzlist"/>
        <w:numPr>
          <w:ilvl w:val="0"/>
          <w:numId w:val="35"/>
        </w:numPr>
        <w:shd w:val="clear" w:color="auto" w:fill="FFFFFF"/>
        <w:spacing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>„</w:t>
      </w:r>
      <w:proofErr w:type="spellStart"/>
      <w:r w:rsidRPr="00FC40CE">
        <w:rPr>
          <w:rFonts w:eastAsia="Times New Roman" w:cs="Calibri"/>
          <w:sz w:val="24"/>
          <w:szCs w:val="24"/>
          <w:lang w:eastAsia="pl-PL"/>
        </w:rPr>
        <w:t>Gaude</w:t>
      </w:r>
      <w:proofErr w:type="spellEnd"/>
      <w:r w:rsidRPr="00FC40CE">
        <w:rPr>
          <w:rFonts w:eastAsia="Times New Roman" w:cs="Calibri"/>
          <w:sz w:val="24"/>
          <w:szCs w:val="24"/>
          <w:lang w:eastAsia="pl-PL"/>
        </w:rPr>
        <w:t xml:space="preserve"> </w:t>
      </w:r>
      <w:proofErr w:type="spellStart"/>
      <w:r w:rsidRPr="00FC40CE">
        <w:rPr>
          <w:rFonts w:eastAsia="Times New Roman" w:cs="Calibri"/>
          <w:sz w:val="24"/>
          <w:szCs w:val="24"/>
          <w:lang w:eastAsia="pl-PL"/>
        </w:rPr>
        <w:t>Mater</w:t>
      </w:r>
      <w:proofErr w:type="spellEnd"/>
      <w:r w:rsidRPr="00FC40CE">
        <w:rPr>
          <w:rFonts w:eastAsia="Times New Roman" w:cs="Calibri"/>
          <w:sz w:val="24"/>
          <w:szCs w:val="24"/>
          <w:lang w:eastAsia="pl-PL"/>
        </w:rPr>
        <w:t xml:space="preserve"> Polonia”,</w:t>
      </w:r>
    </w:p>
    <w:p w14:paraId="0DD86D4E" w14:textId="77777777" w:rsidR="00EF79FF" w:rsidRPr="00FC40CE" w:rsidRDefault="00EF79FF" w:rsidP="00FC40CE">
      <w:pPr>
        <w:pStyle w:val="Akapitzlist"/>
        <w:numPr>
          <w:ilvl w:val="0"/>
          <w:numId w:val="35"/>
        </w:numPr>
        <w:shd w:val="clear" w:color="auto" w:fill="FFFFFF"/>
        <w:spacing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>„Hymn Powstańców 1863”,</w:t>
      </w:r>
    </w:p>
    <w:p w14:paraId="42E5FF6F" w14:textId="77777777" w:rsidR="00EF79FF" w:rsidRPr="00FC40CE" w:rsidRDefault="00EF79FF" w:rsidP="00FC40CE">
      <w:pPr>
        <w:pStyle w:val="Akapitzlist"/>
        <w:numPr>
          <w:ilvl w:val="0"/>
          <w:numId w:val="35"/>
        </w:numPr>
        <w:shd w:val="clear" w:color="auto" w:fill="FFFFFF"/>
        <w:spacing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>„Hymn Szarych Szeregów”</w:t>
      </w:r>
    </w:p>
    <w:p w14:paraId="0C8524B6" w14:textId="77777777" w:rsidR="00EF79FF" w:rsidRPr="00FC40CE" w:rsidRDefault="00EF79FF" w:rsidP="00FC40CE">
      <w:pPr>
        <w:pStyle w:val="Akapitzlist"/>
        <w:numPr>
          <w:ilvl w:val="0"/>
          <w:numId w:val="35"/>
        </w:numPr>
        <w:shd w:val="clear" w:color="auto" w:fill="FFFFFF"/>
        <w:spacing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>„Rota”,</w:t>
      </w:r>
    </w:p>
    <w:p w14:paraId="6ADE165B" w14:textId="77777777" w:rsidR="00EF79FF" w:rsidRPr="00FC40CE" w:rsidRDefault="00EF79FF" w:rsidP="00FC40CE">
      <w:pPr>
        <w:pStyle w:val="Akapitzlist"/>
        <w:numPr>
          <w:ilvl w:val="0"/>
          <w:numId w:val="35"/>
        </w:numPr>
        <w:shd w:val="clear" w:color="auto" w:fill="FFFFFF"/>
        <w:spacing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>„Marsz Polonia”,</w:t>
      </w:r>
    </w:p>
    <w:p w14:paraId="650CA2C2" w14:textId="77777777" w:rsidR="00EF79FF" w:rsidRPr="00FC40CE" w:rsidRDefault="00EF79FF" w:rsidP="00FC40CE">
      <w:pPr>
        <w:pStyle w:val="Akapitzlist"/>
        <w:numPr>
          <w:ilvl w:val="0"/>
          <w:numId w:val="35"/>
        </w:numPr>
        <w:shd w:val="clear" w:color="auto" w:fill="FFFFFF"/>
        <w:spacing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>„Marsz I Brygady”</w:t>
      </w:r>
    </w:p>
    <w:p w14:paraId="30CCD680" w14:textId="77777777" w:rsidR="00EF79FF" w:rsidRPr="00FC40CE" w:rsidRDefault="00EF79FF" w:rsidP="00FC40CE">
      <w:pPr>
        <w:pStyle w:val="Akapitzlist"/>
        <w:numPr>
          <w:ilvl w:val="0"/>
          <w:numId w:val="35"/>
        </w:numPr>
        <w:shd w:val="clear" w:color="auto" w:fill="FFFFFF"/>
        <w:spacing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>„Boże, coś Polskę”,</w:t>
      </w:r>
    </w:p>
    <w:p w14:paraId="3D4DC72A" w14:textId="77777777" w:rsidR="00EF79FF" w:rsidRPr="00FC40CE" w:rsidRDefault="00EF79FF" w:rsidP="00FC40CE">
      <w:pPr>
        <w:pStyle w:val="Akapitzlist"/>
        <w:numPr>
          <w:ilvl w:val="0"/>
          <w:numId w:val="35"/>
        </w:numPr>
        <w:shd w:val="clear" w:color="auto" w:fill="FFFFFF"/>
        <w:spacing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>„Święta miłości kochanej Ojczyzny”,</w:t>
      </w:r>
    </w:p>
    <w:p w14:paraId="6BDE67DA" w14:textId="77777777" w:rsidR="00EF79FF" w:rsidRPr="00FC40CE" w:rsidRDefault="00EF79FF" w:rsidP="00FC40CE">
      <w:pPr>
        <w:pStyle w:val="Akapitzlist"/>
        <w:numPr>
          <w:ilvl w:val="0"/>
          <w:numId w:val="35"/>
        </w:numPr>
        <w:shd w:val="clear" w:color="auto" w:fill="FFFFFF"/>
        <w:spacing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>„Żeby Polska była Polską”,</w:t>
      </w:r>
    </w:p>
    <w:p w14:paraId="4E430EFB" w14:textId="756EC9C4" w:rsidR="00EF79FF" w:rsidRPr="00FC40CE" w:rsidRDefault="00EF79FF" w:rsidP="00ED323B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>Wykonanie repertuaru konkursowego musi odbyć się „na żywo” i </w:t>
      </w:r>
      <w:r w:rsidR="004B5283" w:rsidRPr="00FC40CE">
        <w:rPr>
          <w:rFonts w:eastAsia="Times New Roman" w:cs="Calibri"/>
          <w:sz w:val="24"/>
          <w:szCs w:val="24"/>
          <w:lang w:eastAsia="pl-PL"/>
        </w:rPr>
        <w:t xml:space="preserve"> </w:t>
      </w:r>
      <w:r w:rsidRPr="00FC40CE">
        <w:rPr>
          <w:rFonts w:eastAsia="Times New Roman" w:cs="Calibri"/>
          <w:sz w:val="24"/>
          <w:szCs w:val="24"/>
          <w:lang w:eastAsia="pl-PL"/>
        </w:rPr>
        <w:t>„z pamięci”.   Wyklucza się użycie nagłośnienia i playbacku.</w:t>
      </w:r>
    </w:p>
    <w:p w14:paraId="7DA28587" w14:textId="77777777" w:rsidR="00EF79FF" w:rsidRPr="00AB338C" w:rsidRDefault="00EF79FF" w:rsidP="00ED323B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AB338C">
        <w:rPr>
          <w:rFonts w:eastAsia="Times New Roman" w:cs="Calibri"/>
          <w:sz w:val="24"/>
          <w:szCs w:val="24"/>
          <w:lang w:eastAsia="pl-PL"/>
        </w:rPr>
        <w:lastRenderedPageBreak/>
        <w:t xml:space="preserve">Wybrane utwory spośród określonych w pkt 1, muszą być wykonane w całości zgodnie z </w:t>
      </w:r>
      <w:r w:rsidRPr="00AB338C">
        <w:rPr>
          <w:rFonts w:eastAsia="Times New Roman" w:cs="Calibri"/>
          <w:b/>
          <w:bCs/>
          <w:sz w:val="24"/>
          <w:szCs w:val="24"/>
          <w:lang w:eastAsia="pl-PL"/>
        </w:rPr>
        <w:t xml:space="preserve">Załącznikiem nr 2 </w:t>
      </w:r>
      <w:r w:rsidRPr="00AB338C">
        <w:rPr>
          <w:rFonts w:eastAsia="Times New Roman" w:cs="Calibri"/>
          <w:sz w:val="24"/>
          <w:szCs w:val="24"/>
          <w:lang w:eastAsia="pl-PL"/>
        </w:rPr>
        <w:t>do Regulaminu</w:t>
      </w:r>
      <w:r w:rsidRPr="00AB338C">
        <w:rPr>
          <w:rFonts w:eastAsia="Times New Roman" w:cs="Calibri"/>
          <w:b/>
          <w:bCs/>
          <w:sz w:val="24"/>
          <w:szCs w:val="24"/>
          <w:lang w:eastAsia="pl-PL"/>
        </w:rPr>
        <w:t>.</w:t>
      </w:r>
    </w:p>
    <w:p w14:paraId="5EE97DC8" w14:textId="77777777" w:rsidR="00EF79FF" w:rsidRPr="00FC40CE" w:rsidRDefault="00EF79FF" w:rsidP="00ED323B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>Warunkiem koniecznym do przeprowadzenia Przesłuchania konkursowego jest   obecność Jury lokalnego.</w:t>
      </w:r>
    </w:p>
    <w:p w14:paraId="3E8B57AB" w14:textId="77777777" w:rsidR="00EF79FF" w:rsidRPr="00FC40CE" w:rsidRDefault="00EF79FF" w:rsidP="00ED323B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>Dopuszcza się zmianę tonacji o tercję małą w górę lub w dół.  Nauczyciel prowadzący  konkursową prezentację pełni rolę dyrygenta.</w:t>
      </w:r>
    </w:p>
    <w:p w14:paraId="02AF1830" w14:textId="77777777" w:rsidR="00EF79FF" w:rsidRPr="00FC40CE" w:rsidRDefault="00EF79FF" w:rsidP="00ED323B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>Prezentacje konkursowe podlegają ocenie formalnej i merytorycznej zgodnie z kryteriami przedstawionymi w §4 Regulaminu.</w:t>
      </w:r>
    </w:p>
    <w:p w14:paraId="123F8D7B" w14:textId="77777777" w:rsidR="00EF79FF" w:rsidRPr="00FC40CE" w:rsidRDefault="00EF79FF" w:rsidP="00ED323B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>Prezentacje konkursowe niespełniające warunków formalnych określonych w Regulaminie nie będą podlegały ocenie Jury lokalnego – tym samym nie będą brane pod uwagę przy wyborze Laureatów Konkursu.</w:t>
      </w:r>
    </w:p>
    <w:p w14:paraId="2B236953" w14:textId="77777777" w:rsidR="00EF79FF" w:rsidRPr="00FC40CE" w:rsidRDefault="00EF79FF" w:rsidP="00ED323B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>Liczba uczniów Szkoły biorących udział w Przesłuchaniu konkursowym oraz wybrane pozycje z repertuaru zostaną pisemnie określone przez Dyrektora Szkoły w dniu Przesłuchania konkursowego. W Konkursie mogą wziąć udział jedynie Szkoły, w których konkursowej prezentacji weźmie udział </w:t>
      </w:r>
      <w:r w:rsidRPr="00FC40CE">
        <w:rPr>
          <w:rFonts w:eastAsia="Times New Roman" w:cs="Calibri"/>
          <w:b/>
          <w:bCs/>
          <w:sz w:val="24"/>
          <w:szCs w:val="24"/>
          <w:lang w:eastAsia="pl-PL"/>
        </w:rPr>
        <w:t>minimum 50% uczniów Szkoły</w:t>
      </w:r>
      <w:r w:rsidRPr="00FC40CE">
        <w:rPr>
          <w:rFonts w:eastAsia="Times New Roman" w:cs="Calibri"/>
          <w:sz w:val="24"/>
          <w:szCs w:val="24"/>
          <w:lang w:eastAsia="pl-PL"/>
        </w:rPr>
        <w:t xml:space="preserve">. </w:t>
      </w:r>
      <w:r w:rsidRPr="00AB338C">
        <w:rPr>
          <w:rFonts w:eastAsia="Times New Roman" w:cs="Calibri"/>
          <w:sz w:val="24"/>
          <w:szCs w:val="24"/>
          <w:lang w:eastAsia="pl-PL"/>
        </w:rPr>
        <w:t>Oświadczenie, które Dyrektor Szkoły przekazuje Jury lokalnemu w dniu Przesłuchania konkursowego przed jego rozpoczęciem, stanowi </w:t>
      </w:r>
      <w:r w:rsidRPr="00AB338C">
        <w:rPr>
          <w:rFonts w:eastAsia="Times New Roman" w:cs="Calibri"/>
          <w:b/>
          <w:bCs/>
          <w:sz w:val="24"/>
          <w:szCs w:val="24"/>
          <w:lang w:eastAsia="pl-PL"/>
        </w:rPr>
        <w:t>Załącznik nr 1</w:t>
      </w:r>
      <w:r w:rsidRPr="00AB338C">
        <w:rPr>
          <w:rFonts w:eastAsia="Times New Roman" w:cs="Calibri"/>
          <w:sz w:val="24"/>
          <w:szCs w:val="24"/>
          <w:lang w:eastAsia="pl-PL"/>
        </w:rPr>
        <w:t> do Regulaminu.</w:t>
      </w:r>
    </w:p>
    <w:p w14:paraId="088C6421" w14:textId="77777777" w:rsidR="00EF79FF" w:rsidRPr="00AB338C" w:rsidRDefault="00EF79FF" w:rsidP="00ED323B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>Dyrektor Szkoły, która chce przystąpić do </w:t>
      </w:r>
      <w:r w:rsidRPr="00AB338C">
        <w:rPr>
          <w:rFonts w:eastAsia="Times New Roman" w:cs="Calibri"/>
          <w:sz w:val="24"/>
          <w:szCs w:val="24"/>
          <w:lang w:eastAsia="pl-PL"/>
        </w:rPr>
        <w:t>VII</w:t>
      </w:r>
      <w:r w:rsidRPr="00FC40CE">
        <w:rPr>
          <w:rFonts w:eastAsia="Times New Roman" w:cs="Calibri"/>
          <w:sz w:val="24"/>
          <w:szCs w:val="24"/>
          <w:lang w:eastAsia="pl-PL"/>
        </w:rPr>
        <w:t xml:space="preserve"> edycji Konkursu, zobowiązany jest po konsultacji z Radą Pedagogiczną oraz przedstawieniu kworum Szkoły </w:t>
      </w:r>
      <w:r w:rsidRPr="00AB338C">
        <w:rPr>
          <w:rFonts w:eastAsia="Times New Roman" w:cs="Calibri"/>
          <w:sz w:val="24"/>
          <w:szCs w:val="24"/>
          <w:lang w:eastAsia="pl-PL"/>
        </w:rPr>
        <w:t>R</w:t>
      </w:r>
      <w:r w:rsidRPr="00FC40CE">
        <w:rPr>
          <w:rFonts w:eastAsia="Times New Roman" w:cs="Calibri"/>
          <w:sz w:val="24"/>
          <w:szCs w:val="24"/>
          <w:lang w:eastAsia="pl-PL"/>
        </w:rPr>
        <w:t>egulaminu Konkursu, wypełnić Zgłoszenie w ramach naboru do Konkursu znajdujące się na stronie:  </w:t>
      </w:r>
      <w:r w:rsidRPr="00AB338C">
        <w:rPr>
          <w:rFonts w:eastAsia="Times New Roman" w:cs="Calibri"/>
          <w:b/>
          <w:bCs/>
          <w:sz w:val="24"/>
          <w:szCs w:val="24"/>
          <w:lang w:eastAsia="pl-PL"/>
        </w:rPr>
        <w:t>dohymnu2024.webankieta.pl,</w:t>
      </w:r>
      <w:r w:rsidRPr="00AB338C">
        <w:rPr>
          <w:rFonts w:eastAsia="Times New Roman" w:cs="Calibri"/>
          <w:sz w:val="24"/>
          <w:szCs w:val="24"/>
          <w:lang w:eastAsia="pl-PL"/>
        </w:rPr>
        <w:t> </w:t>
      </w:r>
      <w:r w:rsidRPr="00FC40CE">
        <w:rPr>
          <w:rFonts w:eastAsia="Times New Roman" w:cs="Calibri"/>
          <w:sz w:val="24"/>
          <w:szCs w:val="24"/>
          <w:lang w:eastAsia="pl-PL"/>
        </w:rPr>
        <w:t>w terminie od </w:t>
      </w:r>
      <w:r w:rsidRPr="00AB338C">
        <w:rPr>
          <w:rFonts w:eastAsia="Times New Roman" w:cs="Calibri"/>
          <w:sz w:val="24"/>
          <w:szCs w:val="24"/>
          <w:lang w:eastAsia="pl-PL"/>
        </w:rPr>
        <w:t xml:space="preserve">15 kwietnia do  17 maja 2024 r </w:t>
      </w:r>
    </w:p>
    <w:p w14:paraId="0CEA0AB3" w14:textId="77777777" w:rsidR="00EF79FF" w:rsidRPr="00FC40CE" w:rsidRDefault="00EF79FF" w:rsidP="00ED323B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 xml:space="preserve">Udział w  Konkursie może wziąć maksymalnie </w:t>
      </w:r>
      <w:r w:rsidRPr="00AB338C">
        <w:rPr>
          <w:rFonts w:eastAsia="Times New Roman" w:cs="Calibri"/>
          <w:sz w:val="24"/>
          <w:szCs w:val="24"/>
          <w:lang w:eastAsia="pl-PL"/>
        </w:rPr>
        <w:t>150</w:t>
      </w:r>
      <w:r w:rsidRPr="00FC40CE">
        <w:rPr>
          <w:rFonts w:eastAsia="Times New Roman" w:cs="Calibri"/>
          <w:sz w:val="24"/>
          <w:szCs w:val="24"/>
          <w:lang w:eastAsia="pl-PL"/>
        </w:rPr>
        <w:t xml:space="preserve"> Szkół – </w:t>
      </w:r>
      <w:r w:rsidRPr="00AB338C">
        <w:rPr>
          <w:rFonts w:eastAsia="Times New Roman" w:cs="Calibri"/>
          <w:sz w:val="24"/>
          <w:szCs w:val="24"/>
          <w:lang w:eastAsia="pl-PL"/>
        </w:rPr>
        <w:t>w tym maksymalnie 3 Szkoły polskie działające poza granicami RP przy polskich placówkach dyplomatycznych</w:t>
      </w:r>
      <w:r w:rsidRPr="00FC40CE">
        <w:rPr>
          <w:rFonts w:eastAsia="Times New Roman" w:cs="Calibri"/>
          <w:sz w:val="24"/>
          <w:szCs w:val="24"/>
          <w:lang w:eastAsia="pl-PL"/>
        </w:rPr>
        <w:t xml:space="preserve"> </w:t>
      </w:r>
      <w:r w:rsidRPr="00AB338C">
        <w:rPr>
          <w:rFonts w:eastAsia="Times New Roman" w:cs="Calibri"/>
          <w:sz w:val="24"/>
          <w:szCs w:val="24"/>
          <w:lang w:eastAsia="pl-PL"/>
        </w:rPr>
        <w:t>na terenie Europy</w:t>
      </w:r>
      <w:r w:rsidRPr="00FC40CE">
        <w:rPr>
          <w:rFonts w:eastAsia="Times New Roman" w:cs="Calibri"/>
          <w:sz w:val="24"/>
          <w:szCs w:val="24"/>
          <w:lang w:eastAsia="pl-PL"/>
        </w:rPr>
        <w:t xml:space="preserve"> </w:t>
      </w:r>
      <w:r w:rsidRPr="00AB338C">
        <w:rPr>
          <w:rFonts w:eastAsia="Times New Roman" w:cs="Calibri"/>
          <w:sz w:val="24"/>
          <w:szCs w:val="24"/>
          <w:lang w:eastAsia="pl-PL"/>
        </w:rPr>
        <w:t xml:space="preserve">(zgodnie z wykazem prowadzonym przez </w:t>
      </w:r>
      <w:r w:rsidRPr="00AB338C">
        <w:rPr>
          <w:rFonts w:cs="Calibri"/>
          <w:sz w:val="24"/>
          <w:szCs w:val="24"/>
          <w:shd w:val="clear" w:color="auto" w:fill="FFFFFF"/>
        </w:rPr>
        <w:t>Ośrodek Rozwoju Polskiej Edukacji za Granicą)</w:t>
      </w:r>
      <w:r w:rsidRPr="00FC40CE">
        <w:rPr>
          <w:rFonts w:eastAsia="Times New Roman" w:cs="Calibri"/>
          <w:sz w:val="24"/>
          <w:szCs w:val="24"/>
          <w:lang w:eastAsia="pl-PL"/>
        </w:rPr>
        <w:t>. Przy kwalifikacji Szkół do Konkursu brana będzie kolejność zgłoszeń oraz prawidłowe wypełnienie zgłoszenia.</w:t>
      </w:r>
    </w:p>
    <w:p w14:paraId="09A93E29" w14:textId="77777777" w:rsidR="00EF79FF" w:rsidRPr="00FC40CE" w:rsidRDefault="00EF79FF" w:rsidP="00ED323B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>W konkursowej prezentacji  biorą udział uczniowie klas I – VIII szkoły podstawowej. Jedynie w przypadku Szkół polskich działających poza granicami RP przy polskich placówkach dyplomatycznych na terenie Europy (zgodnie z wykazem prowadzonym przez Ośrodek Rozwoju Polskiej Edukacji za Granicą), dopuszcza się (ze względu na strukturę tych szkół) udział uczniów do 18 roku życia.</w:t>
      </w:r>
    </w:p>
    <w:p w14:paraId="3CC26929" w14:textId="77777777" w:rsidR="00EF79FF" w:rsidRPr="00FC40CE" w:rsidRDefault="00EF79FF" w:rsidP="00ED323B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>Szkoły, które zakwalifikowały się d</w:t>
      </w:r>
      <w:r w:rsidRPr="00AB338C">
        <w:rPr>
          <w:rFonts w:eastAsia="Times New Roman" w:cs="Calibri"/>
          <w:sz w:val="24"/>
          <w:szCs w:val="24"/>
          <w:lang w:eastAsia="pl-PL"/>
        </w:rPr>
        <w:t xml:space="preserve">o VI </w:t>
      </w:r>
      <w:r w:rsidRPr="00FC40CE">
        <w:rPr>
          <w:rFonts w:eastAsia="Times New Roman" w:cs="Calibri"/>
          <w:sz w:val="24"/>
          <w:szCs w:val="24"/>
          <w:lang w:eastAsia="pl-PL"/>
        </w:rPr>
        <w:t xml:space="preserve">edycji Konkursu „Do Hymnu” nie mogą zgłosić swojego udziału </w:t>
      </w:r>
      <w:r w:rsidRPr="00AB338C">
        <w:rPr>
          <w:rFonts w:eastAsia="Times New Roman" w:cs="Calibri"/>
          <w:sz w:val="24"/>
          <w:szCs w:val="24"/>
          <w:lang w:eastAsia="pl-PL"/>
        </w:rPr>
        <w:t xml:space="preserve">w VII edycji – obowiązuje  jednoroczna karencja. Szkoły, które zostały zakwalifikowane do IV, V, VI </w:t>
      </w:r>
      <w:r w:rsidRPr="00FC40CE">
        <w:rPr>
          <w:rFonts w:eastAsia="Times New Roman" w:cs="Calibri"/>
          <w:sz w:val="24"/>
          <w:szCs w:val="24"/>
          <w:lang w:eastAsia="pl-PL"/>
        </w:rPr>
        <w:t>edycji Konkursu i  w trakcie konkursowych prezentacji zgłosiły rezygnację z udziału – obowiązuje trzyletni okres karencji.</w:t>
      </w:r>
    </w:p>
    <w:p w14:paraId="09492190" w14:textId="77777777" w:rsidR="00EF79FF" w:rsidRPr="00FC40CE" w:rsidRDefault="00EF79FF" w:rsidP="00ED323B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>Konkurs nie odbędzie się, jeśli wpłynie mniej niż 20 zgłoszeń.</w:t>
      </w:r>
    </w:p>
    <w:p w14:paraId="2C1830C8" w14:textId="77777777" w:rsidR="00EF79FF" w:rsidRPr="00FC40CE" w:rsidRDefault="00EF79FF" w:rsidP="00ED323B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eastAsia="Times New Roman" w:cs="Calibri"/>
          <w:sz w:val="24"/>
          <w:szCs w:val="24"/>
          <w:lang w:eastAsia="pl-PL"/>
        </w:rPr>
      </w:pPr>
    </w:p>
    <w:p w14:paraId="559958B8" w14:textId="15BA88B9" w:rsidR="00EF79FF" w:rsidRPr="00FC40CE" w:rsidRDefault="00EF79FF" w:rsidP="00ED323B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Calibri"/>
          <w:b/>
          <w:bCs/>
          <w:sz w:val="24"/>
          <w:szCs w:val="24"/>
          <w:lang w:eastAsia="pl-PL"/>
        </w:rPr>
      </w:pPr>
      <w:r w:rsidRPr="00FC40CE">
        <w:rPr>
          <w:rFonts w:eastAsia="Times New Roman" w:cs="Calibri"/>
          <w:b/>
          <w:bCs/>
          <w:sz w:val="24"/>
          <w:szCs w:val="24"/>
          <w:lang w:eastAsia="pl-PL"/>
        </w:rPr>
        <w:t>§</w:t>
      </w:r>
      <w:r w:rsidR="004B5283" w:rsidRPr="00FC40CE">
        <w:rPr>
          <w:rFonts w:eastAsia="Times New Roman" w:cs="Calibri"/>
          <w:b/>
          <w:bCs/>
          <w:sz w:val="24"/>
          <w:szCs w:val="24"/>
          <w:lang w:eastAsia="pl-PL"/>
        </w:rPr>
        <w:t xml:space="preserve"> </w:t>
      </w:r>
      <w:r w:rsidRPr="00FC40CE">
        <w:rPr>
          <w:rFonts w:eastAsia="Times New Roman" w:cs="Calibri"/>
          <w:b/>
          <w:bCs/>
          <w:sz w:val="24"/>
          <w:szCs w:val="24"/>
          <w:lang w:eastAsia="pl-PL"/>
        </w:rPr>
        <w:t>4 E</w:t>
      </w:r>
      <w:r w:rsidR="004B5283" w:rsidRPr="00FC40CE">
        <w:rPr>
          <w:rFonts w:eastAsia="Times New Roman" w:cs="Calibri"/>
          <w:b/>
          <w:bCs/>
          <w:sz w:val="24"/>
          <w:szCs w:val="24"/>
          <w:lang w:eastAsia="pl-PL"/>
        </w:rPr>
        <w:t>TAPY KONKURSU.</w:t>
      </w:r>
      <w:r w:rsidRPr="00FC40CE">
        <w:rPr>
          <w:rFonts w:eastAsia="Times New Roman" w:cs="Calibri"/>
          <w:b/>
          <w:bCs/>
          <w:sz w:val="24"/>
          <w:szCs w:val="24"/>
          <w:lang w:eastAsia="pl-PL"/>
        </w:rPr>
        <w:t xml:space="preserve"> P</w:t>
      </w:r>
      <w:r w:rsidR="004B5283" w:rsidRPr="00FC40CE">
        <w:rPr>
          <w:rFonts w:eastAsia="Times New Roman" w:cs="Calibri"/>
          <w:b/>
          <w:bCs/>
          <w:sz w:val="24"/>
          <w:szCs w:val="24"/>
          <w:lang w:eastAsia="pl-PL"/>
        </w:rPr>
        <w:t>RZESŁUCHANIA KONKURSOWE</w:t>
      </w:r>
    </w:p>
    <w:p w14:paraId="76ED68A7" w14:textId="48A682FD" w:rsidR="00EF79FF" w:rsidRPr="00FC40CE" w:rsidRDefault="00EF79FF" w:rsidP="00FC40CE">
      <w:pPr>
        <w:pStyle w:val="Akapitzlist"/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>Konkurs będzie się składał z dwóch etapów:</w:t>
      </w:r>
    </w:p>
    <w:p w14:paraId="0CD4B865" w14:textId="36FBF1C3" w:rsidR="00EF79FF" w:rsidRPr="00FC40CE" w:rsidRDefault="00EF79FF" w:rsidP="00FC40CE">
      <w:pPr>
        <w:pStyle w:val="Akapitzlist"/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 xml:space="preserve">Pierwszy etap: </w:t>
      </w:r>
    </w:p>
    <w:p w14:paraId="57B2B98E" w14:textId="32435A1E" w:rsidR="00EF79FF" w:rsidRPr="00FC40CE" w:rsidRDefault="00EF79FF" w:rsidP="00FC40CE">
      <w:pPr>
        <w:pStyle w:val="Akapitzlist"/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 xml:space="preserve">Przesłuchania konkursowe w siedzibie Szkoły lub w przypadku braku odpowiedniej sali – w pobliżu Szkoły np. domu kultury, hali sportowej, kościele (po uprzednim uzgodnieniu z Koordynatorem z ramienia Operatora). </w:t>
      </w:r>
    </w:p>
    <w:p w14:paraId="7E8565A2" w14:textId="77777777" w:rsidR="00EF79FF" w:rsidRPr="00FC40CE" w:rsidRDefault="00EF79FF" w:rsidP="00FC40CE">
      <w:pPr>
        <w:pStyle w:val="Akapitzlist"/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lastRenderedPageBreak/>
        <w:t xml:space="preserve">Jury lokalne przyjeżdża do Szkoły i dokonuje oceny konkursowego przesłuchania, rejestruje  dźwięk i obraz. Jury sporządza protokoły z Przesłuchań konkursowych. </w:t>
      </w:r>
    </w:p>
    <w:p w14:paraId="5E98EB04" w14:textId="77777777" w:rsidR="00EF79FF" w:rsidRPr="00FC40CE" w:rsidRDefault="00EF79FF" w:rsidP="00FC40CE">
      <w:pPr>
        <w:pStyle w:val="Akapitzlist"/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>Przesłuchania konkursowe odbędą się w terminie uzgodnionym ze Szkołą, w siedzibie lub na terenie Szkoły w obecności Jury lokalnego, z zastrzeżeniem § 4 ust. 5 i 6. W przypadku nie dojścia do porozumienia w sprawie ustalenia terminu Przesłuchania konkursowego, Organizator zastrzega sobie prawo do wskazania terminu tego przesłuchania.</w:t>
      </w:r>
    </w:p>
    <w:p w14:paraId="2B7CD956" w14:textId="5CE50FFB" w:rsidR="00EF79FF" w:rsidRPr="00FC40CE" w:rsidRDefault="00EF79FF" w:rsidP="00FC40CE">
      <w:pPr>
        <w:pStyle w:val="Akapitzlist"/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 xml:space="preserve">Drugi etap: </w:t>
      </w:r>
    </w:p>
    <w:p w14:paraId="6FAA8CC2" w14:textId="77777777" w:rsidR="00EF79FF" w:rsidRPr="00FC40CE" w:rsidRDefault="00EF79FF" w:rsidP="00FC40CE">
      <w:pPr>
        <w:pStyle w:val="Akapitzlist"/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 xml:space="preserve">Przesłuchanie przez Jury centralne nagrań prezentacji konkursowych Szkół wyłonionych w pierwszym etapie. </w:t>
      </w:r>
    </w:p>
    <w:p w14:paraId="7CE6EA7B" w14:textId="77777777" w:rsidR="00EF79FF" w:rsidRPr="00FC40CE" w:rsidRDefault="00EF79FF" w:rsidP="00FC40CE">
      <w:pPr>
        <w:pStyle w:val="Akapitzlist"/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 xml:space="preserve">Dokonanie oceny na podstawie nagrań i wyłonienie Laureatów ogólnopolskich oraz wojewódzkich. </w:t>
      </w:r>
    </w:p>
    <w:p w14:paraId="41BE6233" w14:textId="77777777" w:rsidR="00EF79FF" w:rsidRPr="00FC40CE" w:rsidRDefault="00EF79FF" w:rsidP="00FC40CE">
      <w:pPr>
        <w:pStyle w:val="Akapitzlist"/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 xml:space="preserve">Sporządzenie pisemnego protokołu z posiedzenia Jury centralnego. </w:t>
      </w:r>
    </w:p>
    <w:p w14:paraId="3FCA1F8F" w14:textId="77777777" w:rsidR="00EF79FF" w:rsidRPr="00FC40CE" w:rsidRDefault="00EF79FF" w:rsidP="00FC40CE">
      <w:pPr>
        <w:pStyle w:val="Akapitzlist"/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>Jury centralne weźmie pod uwagę po 2 szkoły z najwyższą punktacją z każdego województwa. W przypadku gdy w danym województwie  liczba szkół wskazanych przez Jury lokalne po pierwszym etapie  jest mniejsza niż 5, Jury centralne weźmie pod uwagę nagrania ze wszystkich Szkół z tego województwa, biorących udział w Konkursie.  </w:t>
      </w:r>
    </w:p>
    <w:p w14:paraId="48299368" w14:textId="5AA2FD47" w:rsidR="00EF79FF" w:rsidRPr="00FC40CE" w:rsidRDefault="00EF79FF" w:rsidP="00FC40CE">
      <w:pPr>
        <w:pStyle w:val="Akapitzlist"/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>W trakcie przesłuchań konkursowych, o których mowa w ust. poprzedzającym Organizator dopuszcza możliwość dokonania dokumentacji fotograficznej i dodatkowych nagrań audiowizualnych fragmentów przesłuchań do celów promocji i informacji o Konkursie, w tym także w celu stworzenia wideoreportażu.</w:t>
      </w:r>
    </w:p>
    <w:p w14:paraId="7E08CA2E" w14:textId="39DB789E" w:rsidR="00EF79FF" w:rsidRPr="00FC40CE" w:rsidRDefault="00EF79FF" w:rsidP="00FC40CE">
      <w:pPr>
        <w:pStyle w:val="Akapitzlist"/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>Postanowienia jury są ostateczne i nie przysługuje od nich odwołanie.</w:t>
      </w:r>
    </w:p>
    <w:p w14:paraId="324138E7" w14:textId="33AF077C" w:rsidR="00EF79FF" w:rsidRPr="00FC40CE" w:rsidRDefault="00EF79FF" w:rsidP="00FC40CE">
      <w:pPr>
        <w:pStyle w:val="Akapitzlist"/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>Organizator Konkursu zastrzega sobie prawo do nieprzyznania nagród w sytuacji, gdy poziom artystyczny i merytoryczny w opinii jury będzie niedostateczny.</w:t>
      </w:r>
    </w:p>
    <w:p w14:paraId="0B30C8DE" w14:textId="5CBF01D4" w:rsidR="00EF79FF" w:rsidRPr="00FC40CE" w:rsidRDefault="00EF79FF" w:rsidP="00FC40CE">
      <w:pPr>
        <w:pStyle w:val="Akapitzlist"/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 xml:space="preserve">Miejscem Przesłuchań konkursowych jest siedziba lub teren Szkoły, która zgłosiła się do Konkursu. W wyjątkowych przypadkach, w razie braku możliwości  zorganizowania Przesłuchania konkursowego w siedzibie lub na terenie Szkoły, Organizator dopuszcza możliwość przeprowadzenia Przesłuchania konkursowego w innym miejscu zapewnionym przez Szkołę, znajdującym się w jej najbliższej okolicy, po uzgodnieniu przez Szkołę miejsca Przesłuchania konkursowego z Koordynatorem z ramienia Operatora. </w:t>
      </w:r>
    </w:p>
    <w:p w14:paraId="3B977E69" w14:textId="2EC82F84" w:rsidR="004F3D16" w:rsidRPr="00FC40CE" w:rsidRDefault="00EF79FF" w:rsidP="00FC40CE">
      <w:pPr>
        <w:pStyle w:val="Akapitzlist"/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cs="Calibri"/>
          <w:sz w:val="24"/>
          <w:szCs w:val="24"/>
          <w:shd w:val="clear" w:color="auto" w:fill="FFFFFF"/>
        </w:rPr>
      </w:pPr>
      <w:r w:rsidRPr="00FC40CE">
        <w:rPr>
          <w:rFonts w:eastAsia="Times New Roman" w:cs="Calibri"/>
          <w:sz w:val="24"/>
          <w:szCs w:val="24"/>
          <w:lang w:eastAsia="pl-PL"/>
        </w:rPr>
        <w:t xml:space="preserve">W przypadku Szkół polskich działających poza granicami RP przy polskich placówkach dyplomatycznych na terenie Europy (zgodnie z wykazem prowadzonym przez </w:t>
      </w:r>
      <w:r w:rsidRPr="00FC40CE">
        <w:rPr>
          <w:rFonts w:cs="Calibri"/>
          <w:sz w:val="24"/>
          <w:szCs w:val="24"/>
          <w:shd w:val="clear" w:color="auto" w:fill="FFFFFF"/>
        </w:rPr>
        <w:t xml:space="preserve">Ośrodek Rozwoju Polskiej Edukacji za Granicą), Operator w porozumieniu ze Szkołą uzgadnia formę prezentacji konkursowej, dopuszczając możliwość bezpośredniej transmisji </w:t>
      </w:r>
      <w:r w:rsidRPr="00FC40CE">
        <w:rPr>
          <w:rFonts w:cs="Calibri"/>
          <w:i/>
          <w:iCs/>
          <w:sz w:val="24"/>
          <w:szCs w:val="24"/>
          <w:shd w:val="clear" w:color="auto" w:fill="FFFFFF"/>
        </w:rPr>
        <w:t>online</w:t>
      </w:r>
      <w:r w:rsidRPr="00FC40CE">
        <w:rPr>
          <w:rFonts w:cs="Calibri"/>
          <w:sz w:val="24"/>
          <w:szCs w:val="24"/>
          <w:shd w:val="clear" w:color="auto" w:fill="FFFFFF"/>
        </w:rPr>
        <w:t xml:space="preserve"> ocenianej przez jurorów. </w:t>
      </w:r>
    </w:p>
    <w:p w14:paraId="52F9D841" w14:textId="50D3AA87" w:rsidR="00EF79FF" w:rsidRPr="00FC40CE" w:rsidRDefault="00EF79FF" w:rsidP="00FC40CE">
      <w:pPr>
        <w:pStyle w:val="Akapitzlist"/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 w:rsidRPr="00FC40CE">
        <w:rPr>
          <w:rFonts w:eastAsia="Times New Roman"/>
          <w:lang w:eastAsia="pl-PL"/>
        </w:rPr>
        <w:t>Kryteria oceny:</w:t>
      </w:r>
    </w:p>
    <w:p w14:paraId="55EA07BC" w14:textId="77777777" w:rsidR="00EF79FF" w:rsidRPr="00FC40CE" w:rsidRDefault="00EF79FF" w:rsidP="00ED323B">
      <w:pPr>
        <w:shd w:val="clear" w:color="auto" w:fill="FFFFFF"/>
        <w:spacing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>Ocenie jury będą podlegały następujące elementy występu:</w:t>
      </w:r>
    </w:p>
    <w:p w14:paraId="0E379423" w14:textId="6F4DB43D" w:rsidR="00EF79FF" w:rsidRPr="00FC40CE" w:rsidRDefault="00EF79FF" w:rsidP="00ED323B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>technika wykonawcza (intonacja, rytm, jednorodność brzmienia, znajomość tekstu przez poszczególnych</w:t>
      </w:r>
      <w:r w:rsidR="0009027B" w:rsidRPr="00FC40CE">
        <w:rPr>
          <w:rFonts w:eastAsia="Times New Roman" w:cs="Calibri"/>
          <w:sz w:val="24"/>
          <w:szCs w:val="24"/>
          <w:lang w:eastAsia="pl-PL"/>
        </w:rPr>
        <w:t xml:space="preserve"> </w:t>
      </w:r>
      <w:r w:rsidRPr="00FC40CE">
        <w:rPr>
          <w:rFonts w:eastAsia="Times New Roman" w:cs="Calibri"/>
          <w:sz w:val="24"/>
          <w:szCs w:val="24"/>
          <w:lang w:eastAsia="pl-PL"/>
        </w:rPr>
        <w:t>wykonawców, czytelność tekstu w odbiorze) 1 - 30 punktów,</w:t>
      </w:r>
    </w:p>
    <w:p w14:paraId="053AB838" w14:textId="77777777" w:rsidR="00EF79FF" w:rsidRPr="00FC40CE" w:rsidRDefault="00EF79FF" w:rsidP="00ED323B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lastRenderedPageBreak/>
        <w:t>interpretacja (właściwe zastosowanie dynamiki, tempa, barwy, realizacja frazy, odwzorowanie charakteru utworu) 1 - 30 punktów,</w:t>
      </w:r>
    </w:p>
    <w:p w14:paraId="38B9E3FB" w14:textId="77777777" w:rsidR="00EF79FF" w:rsidRPr="00FC40CE" w:rsidRDefault="00EF79FF" w:rsidP="00ED323B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>całościowe wrażenie artystyczne (zbudowanie formy każdego prezentowanego utworu, stopień trudności wybranego repertuaru, kontakt dyrygenta z zespołem, oddziaływanie na publiczność, stroje, dekoracje szkoły i sali) 1 - 30 punktów.</w:t>
      </w:r>
    </w:p>
    <w:p w14:paraId="4E6BF165" w14:textId="77777777" w:rsidR="00EF79FF" w:rsidRPr="00FC40CE" w:rsidRDefault="00EF79FF" w:rsidP="00ED323B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>liczba śpiewających uczniów (powyżej 60%, 70%, 80% wszystkich uczniów Szkoły jury przyznaje dodatkowo odpowiednio 3, 5, 10 punktów).  </w:t>
      </w:r>
    </w:p>
    <w:p w14:paraId="1E188809" w14:textId="752DC821" w:rsidR="00EF79FF" w:rsidRPr="00FC40CE" w:rsidRDefault="00EF79FF" w:rsidP="00ED323B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>jeśli liczba śpiewających uczniów będzie mniejsza</w:t>
      </w:r>
      <w:r w:rsidRPr="00AB338C">
        <w:rPr>
          <w:rFonts w:eastAsia="Times New Roman" w:cs="Calibri"/>
          <w:sz w:val="24"/>
          <w:szCs w:val="24"/>
          <w:lang w:eastAsia="pl-PL"/>
        </w:rPr>
        <w:t xml:space="preserve"> o </w:t>
      </w:r>
      <w:r w:rsidRPr="00FC40CE">
        <w:rPr>
          <w:rFonts w:eastAsia="Times New Roman" w:cs="Calibri"/>
          <w:sz w:val="24"/>
          <w:szCs w:val="24"/>
          <w:lang w:eastAsia="pl-PL"/>
        </w:rPr>
        <w:t>10% od wymaganej połowy wszystkich uczniów szkoły, jury od punktacji odejmie 10 punktów.</w:t>
      </w:r>
    </w:p>
    <w:p w14:paraId="2E277AAB" w14:textId="77777777" w:rsidR="00EF79FF" w:rsidRPr="00FC40CE" w:rsidRDefault="00EF79FF" w:rsidP="00ED323B">
      <w:pPr>
        <w:shd w:val="clear" w:color="auto" w:fill="FFFFFF"/>
        <w:spacing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</w:p>
    <w:p w14:paraId="3B99AAD8" w14:textId="77777777" w:rsidR="00EF79FF" w:rsidRPr="00FC40CE" w:rsidRDefault="00EF79FF" w:rsidP="00ED323B">
      <w:pPr>
        <w:shd w:val="clear" w:color="auto" w:fill="FFFFFF"/>
        <w:spacing w:after="100" w:afterAutospacing="1" w:line="240" w:lineRule="auto"/>
        <w:jc w:val="center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b/>
          <w:bCs/>
          <w:sz w:val="24"/>
          <w:szCs w:val="24"/>
          <w:lang w:eastAsia="pl-PL"/>
        </w:rPr>
        <w:t>§ 5 INFORMOWANIE O KONKURSIE</w:t>
      </w:r>
    </w:p>
    <w:p w14:paraId="113BE734" w14:textId="13086FCA" w:rsidR="00EF79FF" w:rsidRPr="00FC40CE" w:rsidRDefault="00EF79FF" w:rsidP="00FC40CE">
      <w:pPr>
        <w:pStyle w:val="Akapitzlist"/>
        <w:numPr>
          <w:ilvl w:val="0"/>
          <w:numId w:val="25"/>
        </w:numPr>
        <w:shd w:val="clear" w:color="auto" w:fill="FFFFFF"/>
        <w:spacing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>Każda uczestnicząca w Konkursie Szkoła, bezpośrednio po konkursowej prezentacji, otrzyma pamiątkowy dyplom potwierdzający uczestnictwo Szkoły w Konkursie, a także imienne dyplomy dla każdego ucznia biorącego udział w Przesłuchaniu konkursowym (dane ucznia wpisuje przedstawiciel Szkoły).</w:t>
      </w:r>
    </w:p>
    <w:p w14:paraId="42217B59" w14:textId="45B553F3" w:rsidR="00EF79FF" w:rsidRPr="00FC40CE" w:rsidRDefault="00EF79FF" w:rsidP="00FC40CE">
      <w:pPr>
        <w:pStyle w:val="Akapitzlist"/>
        <w:numPr>
          <w:ilvl w:val="0"/>
          <w:numId w:val="25"/>
        </w:numPr>
        <w:shd w:val="clear" w:color="auto" w:fill="FFFFFF"/>
        <w:spacing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>Nazwa każdej Szkoły uczestniczącej w Konkursie znajdzie się na stronie Narodowego Centrum Kultury.</w:t>
      </w:r>
    </w:p>
    <w:p w14:paraId="1985EDC9" w14:textId="77777777" w:rsidR="00EF79FF" w:rsidRPr="00FC40CE" w:rsidRDefault="00EF79FF" w:rsidP="00FC40CE">
      <w:pPr>
        <w:pStyle w:val="Akapitzlist"/>
        <w:numPr>
          <w:ilvl w:val="0"/>
          <w:numId w:val="25"/>
        </w:numPr>
        <w:shd w:val="clear" w:color="auto" w:fill="FFFFFF"/>
        <w:spacing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 xml:space="preserve">Szkoła uczestnicząca w Konkursie </w:t>
      </w:r>
      <w:r w:rsidRPr="00FC40CE">
        <w:rPr>
          <w:rFonts w:eastAsia="Times New Roman" w:cs="Calibri"/>
          <w:b/>
          <w:bCs/>
          <w:sz w:val="24"/>
          <w:szCs w:val="24"/>
          <w:lang w:eastAsia="pl-PL"/>
        </w:rPr>
        <w:t>ma obowiązek</w:t>
      </w:r>
      <w:r w:rsidRPr="00FC40CE">
        <w:rPr>
          <w:rFonts w:eastAsia="Times New Roman" w:cs="Calibri"/>
          <w:sz w:val="24"/>
          <w:szCs w:val="24"/>
          <w:lang w:eastAsia="pl-PL"/>
        </w:rPr>
        <w:t xml:space="preserve"> zamieszczenia na swojej stronie internetowej i/lub w mediach społecznościowych informacji o udziale w Konkursie wraz z plakatem i grafikami, które są do pobrania na stronie: </w:t>
      </w:r>
      <w:hyperlink r:id="rId7" w:history="1">
        <w:r w:rsidRPr="004F3D16">
          <w:rPr>
            <w:rStyle w:val="Hipercze"/>
            <w:rFonts w:cs="Calibri"/>
            <w:b/>
            <w:bCs/>
            <w:color w:val="auto"/>
            <w:sz w:val="24"/>
            <w:szCs w:val="24"/>
            <w:u w:val="none"/>
          </w:rPr>
          <w:t>www.dohymnu.nck.pl</w:t>
        </w:r>
      </w:hyperlink>
      <w:r w:rsidRPr="00FC40CE">
        <w:rPr>
          <w:rFonts w:eastAsia="Times New Roman" w:cs="Calibri"/>
          <w:sz w:val="24"/>
          <w:szCs w:val="24"/>
          <w:lang w:eastAsia="pl-PL"/>
        </w:rPr>
        <w:t>.</w:t>
      </w:r>
      <w:r w:rsidRPr="00FC40CE">
        <w:rPr>
          <w:rFonts w:eastAsia="Times New Roman" w:cs="Calibri"/>
          <w:b/>
          <w:bCs/>
          <w:sz w:val="24"/>
          <w:szCs w:val="24"/>
          <w:lang w:eastAsia="pl-PL"/>
        </w:rPr>
        <w:t xml:space="preserve"> </w:t>
      </w:r>
      <w:r w:rsidRPr="00FC40CE">
        <w:rPr>
          <w:rFonts w:eastAsia="Times New Roman" w:cs="Calibri"/>
          <w:sz w:val="24"/>
          <w:szCs w:val="24"/>
          <w:lang w:eastAsia="pl-PL"/>
        </w:rPr>
        <w:t>Zastrzega się, że Szkoła uczestnicząca w Konkursie nie może dokonywać jakichkolwiek zmian w plakacie i grafikach.</w:t>
      </w:r>
    </w:p>
    <w:p w14:paraId="41FFF370" w14:textId="77777777" w:rsidR="00EF79FF" w:rsidRPr="00FC40CE" w:rsidRDefault="00EF79FF" w:rsidP="00FC40CE">
      <w:pPr>
        <w:pStyle w:val="Akapitzlist"/>
        <w:numPr>
          <w:ilvl w:val="0"/>
          <w:numId w:val="25"/>
        </w:numPr>
        <w:shd w:val="clear" w:color="auto" w:fill="FFFFFF"/>
        <w:spacing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>Samodzielny udział w Konkursie istniejących chórów szkolnych stanowi naruszenie Regulaminu i  jest podstawą wykluczenia danej Szkoły z udziału w Konkursie.</w:t>
      </w:r>
    </w:p>
    <w:p w14:paraId="1B0E7C12" w14:textId="77777777" w:rsidR="004B5283" w:rsidRPr="00FC40CE" w:rsidRDefault="004B5283" w:rsidP="00ED323B">
      <w:pPr>
        <w:pStyle w:val="Akapitzlist"/>
        <w:shd w:val="clear" w:color="auto" w:fill="FFFFFF"/>
        <w:spacing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</w:p>
    <w:p w14:paraId="132AEB1A" w14:textId="77777777" w:rsidR="00EF79FF" w:rsidRPr="00FC40CE" w:rsidRDefault="00EF79FF" w:rsidP="00ED323B">
      <w:pPr>
        <w:shd w:val="clear" w:color="auto" w:fill="FFFFFF"/>
        <w:spacing w:after="100" w:afterAutospacing="1" w:line="240" w:lineRule="auto"/>
        <w:jc w:val="center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b/>
          <w:bCs/>
          <w:sz w:val="24"/>
          <w:szCs w:val="24"/>
          <w:lang w:eastAsia="pl-PL"/>
        </w:rPr>
        <w:t>§ 6 WARSZTATY</w:t>
      </w:r>
    </w:p>
    <w:p w14:paraId="708A0EFF" w14:textId="58627AA0" w:rsidR="00EF79FF" w:rsidRPr="00FC40CE" w:rsidRDefault="00EF79FF" w:rsidP="00FC40CE">
      <w:pPr>
        <w:pStyle w:val="Akapitzlist"/>
        <w:numPr>
          <w:ilvl w:val="0"/>
          <w:numId w:val="26"/>
        </w:numPr>
        <w:shd w:val="clear" w:color="auto" w:fill="FFFFFF"/>
        <w:spacing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 xml:space="preserve">Organizator organizuje dwudniowe warsztaty edukacyjne dla nauczycieli przygotowujących w Szkołach konkursowe prezentacje. W ramach Warsztatów odbędą się </w:t>
      </w:r>
      <w:r w:rsidRPr="00FC40CE">
        <w:rPr>
          <w:rFonts w:eastAsia="Times New Roman" w:cs="Calibri"/>
          <w:b/>
          <w:bCs/>
          <w:sz w:val="24"/>
          <w:szCs w:val="24"/>
          <w:lang w:eastAsia="pl-PL"/>
        </w:rPr>
        <w:t>praktyczne</w:t>
      </w:r>
      <w:r w:rsidRPr="00FC40CE">
        <w:rPr>
          <w:rFonts w:eastAsia="Times New Roman" w:cs="Calibri"/>
          <w:sz w:val="24"/>
          <w:szCs w:val="24"/>
          <w:lang w:eastAsia="pl-PL"/>
        </w:rPr>
        <w:t xml:space="preserve"> zajęcia z zakresu dyrygowania, prawidłowego odczytania materiałów nutowych  wszystkich pieśni hymnicznych przewidzianych Regulaminem Konkursu oraz ich interpretacji. Zajęcia będą prowadzone przez wybitnych polskich dyrygentów i chórmistrzów – członków Jury VII edycji Konkursu. Program Warsztatów, stanowiący </w:t>
      </w:r>
      <w:r w:rsidRPr="00FC40CE">
        <w:rPr>
          <w:rFonts w:eastAsia="Times New Roman" w:cs="Calibri"/>
          <w:b/>
          <w:bCs/>
          <w:sz w:val="24"/>
          <w:szCs w:val="24"/>
          <w:lang w:eastAsia="pl-PL"/>
        </w:rPr>
        <w:t>Załącznik nr 4</w:t>
      </w:r>
      <w:r w:rsidRPr="00FC40CE">
        <w:rPr>
          <w:rFonts w:eastAsia="Times New Roman" w:cs="Calibri"/>
          <w:sz w:val="24"/>
          <w:szCs w:val="24"/>
          <w:lang w:eastAsia="pl-PL"/>
        </w:rPr>
        <w:t xml:space="preserve"> do Regulaminu obejmuje również szczegółowe omówienie warunków regulaminowych i organizacyjnych konkursowych prezentacji.</w:t>
      </w:r>
    </w:p>
    <w:p w14:paraId="7B6E4292" w14:textId="550734CD" w:rsidR="00EF79FF" w:rsidRPr="00FC40CE" w:rsidRDefault="00EF79FF" w:rsidP="00FC40CE">
      <w:pPr>
        <w:pStyle w:val="Akapitzlist"/>
        <w:numPr>
          <w:ilvl w:val="0"/>
          <w:numId w:val="26"/>
        </w:numPr>
        <w:shd w:val="clear" w:color="auto" w:fill="FFFFFF"/>
        <w:spacing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bookmarkStart w:id="3" w:name="_Hlk160631938"/>
      <w:r w:rsidRPr="00FC40CE">
        <w:rPr>
          <w:rFonts w:eastAsia="Times New Roman" w:cs="Calibri"/>
          <w:sz w:val="24"/>
          <w:szCs w:val="24"/>
          <w:lang w:eastAsia="pl-PL"/>
        </w:rPr>
        <w:t xml:space="preserve">Organizator zapewnia zakwaterowanie (jeden nocleg pomiędzy dniami w których odbywają się warsztaty), wyżywienie i sale konferencyjne w hotelu oraz zwrot kosztów dojazdu transportem publicznym (tj. pociąg  - z wyłączeniem </w:t>
      </w:r>
      <w:proofErr w:type="spellStart"/>
      <w:r w:rsidRPr="00FC40CE">
        <w:rPr>
          <w:rFonts w:eastAsia="Times New Roman" w:cs="Calibri"/>
          <w:sz w:val="24"/>
          <w:szCs w:val="24"/>
          <w:lang w:eastAsia="pl-PL"/>
        </w:rPr>
        <w:t>Pendolino</w:t>
      </w:r>
      <w:proofErr w:type="spellEnd"/>
      <w:r w:rsidRPr="00FC40CE">
        <w:rPr>
          <w:rFonts w:eastAsia="Times New Roman" w:cs="Calibri"/>
          <w:sz w:val="24"/>
          <w:szCs w:val="24"/>
          <w:lang w:eastAsia="pl-PL"/>
        </w:rPr>
        <w:t xml:space="preserve"> lub autobus), a w przypadku nauczycieli - z polskich Szkół z siedzibami na terenie Europy (zgodnie z wykazem prowadzonym przez </w:t>
      </w:r>
      <w:r w:rsidRPr="00FC40CE">
        <w:rPr>
          <w:rFonts w:cs="Calibri"/>
          <w:sz w:val="24"/>
          <w:szCs w:val="24"/>
          <w:shd w:val="clear" w:color="auto" w:fill="FFFFFF"/>
        </w:rPr>
        <w:t xml:space="preserve">Ośrodek Rozwoju Polskiej Edukacji za Granicą), </w:t>
      </w:r>
      <w:r w:rsidRPr="00FC40CE">
        <w:rPr>
          <w:rFonts w:eastAsia="Times New Roman" w:cs="Calibri"/>
          <w:sz w:val="24"/>
          <w:szCs w:val="24"/>
          <w:lang w:eastAsia="pl-PL"/>
        </w:rPr>
        <w:t xml:space="preserve">także koszty biletów lotniczych w klasie ekonomicznej do łącznej kwoty dojazdu na Warsztaty nie większej niż 1000 zł ( słownie: tysiąc złotych). Zgłoszenia </w:t>
      </w:r>
      <w:r w:rsidRPr="00FC40CE">
        <w:rPr>
          <w:rFonts w:eastAsia="Times New Roman" w:cs="Calibri"/>
          <w:sz w:val="24"/>
          <w:szCs w:val="24"/>
          <w:lang w:eastAsia="pl-PL"/>
        </w:rPr>
        <w:lastRenderedPageBreak/>
        <w:t>nauczyciela na Warsztaty dokonuje Dyrektor Szkoły przy akceptacji delegowanego nauczyciela.</w:t>
      </w:r>
    </w:p>
    <w:bookmarkEnd w:id="3"/>
    <w:p w14:paraId="4FFCD7A5" w14:textId="58D53E26" w:rsidR="00EF79FF" w:rsidRPr="00FC40CE" w:rsidRDefault="00EF79FF" w:rsidP="00FC40CE">
      <w:pPr>
        <w:pStyle w:val="Akapitzlist"/>
        <w:numPr>
          <w:ilvl w:val="0"/>
          <w:numId w:val="26"/>
        </w:numPr>
        <w:shd w:val="clear" w:color="auto" w:fill="FFFFFF"/>
        <w:spacing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>W uzasadnionych wypadkach Organizator dopuszcza możliwość zwolnienia przez Szkołę konkretnego nauczyciela z obowiązku uczestnictwa w Warsztatach.</w:t>
      </w:r>
    </w:p>
    <w:p w14:paraId="69C6EF8A" w14:textId="39A67BE6" w:rsidR="00EF79FF" w:rsidRPr="00FC40CE" w:rsidRDefault="00EF79FF" w:rsidP="00FC40CE">
      <w:pPr>
        <w:pStyle w:val="Akapitzlist"/>
        <w:numPr>
          <w:ilvl w:val="0"/>
          <w:numId w:val="26"/>
        </w:numPr>
        <w:shd w:val="clear" w:color="auto" w:fill="FFFFFF"/>
        <w:spacing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 xml:space="preserve">Organizator informuje, że przebieg warsztatów będzie utrwalony za pomocą dokumentacji fotograficznej, zawierającej wizerunek uczestników warsztatów. Dokumentacja ta zostanie następnie rozpowszechniona przez Organizatora w celu promocji i informacji o Konkursie, na stronach internetowych oraz profilach Organizatora w </w:t>
      </w:r>
      <w:proofErr w:type="spellStart"/>
      <w:r w:rsidRPr="00FC40CE">
        <w:rPr>
          <w:rFonts w:eastAsia="Times New Roman" w:cs="Calibri"/>
          <w:sz w:val="24"/>
          <w:szCs w:val="24"/>
          <w:lang w:eastAsia="pl-PL"/>
        </w:rPr>
        <w:t>Social</w:t>
      </w:r>
      <w:proofErr w:type="spellEnd"/>
      <w:r w:rsidRPr="00FC40CE">
        <w:rPr>
          <w:rFonts w:eastAsia="Times New Roman" w:cs="Calibri"/>
          <w:sz w:val="24"/>
          <w:szCs w:val="24"/>
          <w:lang w:eastAsia="pl-PL"/>
        </w:rPr>
        <w:t xml:space="preserve"> Mediach.</w:t>
      </w:r>
    </w:p>
    <w:p w14:paraId="0FE0646B" w14:textId="77777777" w:rsidR="00EF79FF" w:rsidRPr="00FC40CE" w:rsidRDefault="00EF79FF" w:rsidP="00ED323B">
      <w:pPr>
        <w:shd w:val="clear" w:color="auto" w:fill="FFFFFF"/>
        <w:spacing w:after="100" w:afterAutospacing="1" w:line="240" w:lineRule="auto"/>
        <w:jc w:val="center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b/>
          <w:bCs/>
          <w:sz w:val="24"/>
          <w:szCs w:val="24"/>
          <w:lang w:eastAsia="pl-PL"/>
        </w:rPr>
        <w:t>§ 7 REJESTRACJA ARTYSTYCZNYCH WYKONAŃ</w:t>
      </w:r>
    </w:p>
    <w:p w14:paraId="2E7903D6" w14:textId="6FBBB82F" w:rsidR="00EF79FF" w:rsidRPr="00FC40CE" w:rsidRDefault="00EF79FF" w:rsidP="00FC40CE">
      <w:pPr>
        <w:pStyle w:val="Akapitzlist"/>
        <w:numPr>
          <w:ilvl w:val="0"/>
          <w:numId w:val="27"/>
        </w:numPr>
        <w:shd w:val="clear" w:color="auto" w:fill="FFFFFF"/>
        <w:spacing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>Szkoła zakwalifikowana do uczestnictwa w Konkursie, jest zobowiązana do pozyskania od wszystkich prawnych opiekunów uczniów biorących udział w Konkursie i wykonujących artystyczne wykonania utworów w trakcie Przesłuchań konkursowych, wszelkich niezbędnych zgód i zezwoleń na utrwalenie audio-video artystycznego wykonania wraz z wizerunkiem uczniów, a także na wykonanie dokumentacji fotograficznej Przesłuchań konkursowych, oraz ich rozpowszechniania, wraz z utrwalonym wizerunkiem uczniów, na polach eksploatacji obejmujących:</w:t>
      </w:r>
    </w:p>
    <w:p w14:paraId="7394ED99" w14:textId="77777777" w:rsidR="00EF79FF" w:rsidRPr="00FC40CE" w:rsidRDefault="00EF79FF" w:rsidP="00FC40CE">
      <w:pPr>
        <w:pStyle w:val="Akapitzlist"/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>Utrwalanie i zwielokrotnianie techniką zapisu magnetycznego oraz cyfrową;</w:t>
      </w:r>
    </w:p>
    <w:p w14:paraId="336C0403" w14:textId="77777777" w:rsidR="00EF79FF" w:rsidRPr="00FC40CE" w:rsidRDefault="00EF79FF" w:rsidP="00FC40CE">
      <w:pPr>
        <w:pStyle w:val="Akapitzlist"/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>Wprowadzanie do pamięci komputera i sieci informatycznych;</w:t>
      </w:r>
    </w:p>
    <w:p w14:paraId="5A9E5339" w14:textId="0F95D977" w:rsidR="004F3D16" w:rsidRPr="00FC40CE" w:rsidRDefault="00EF79FF" w:rsidP="00FC40CE">
      <w:pPr>
        <w:pStyle w:val="Akapitzlist"/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>Rozpowszechnianie artystycznego wykonania – wyświetlanie, odtwarzanie, a także publiczne udostępnianie utrwalenia artystycznego wykonania w taki sposób, aby każdy mógł mieć do niego dostęp w miejscu i w czasie przez siebie wybranym, w tym poprzez systemy informatyczne, stronach internetowych, aplikacjach, portalach internetowych w tym w ramach mediów społecznościowych;</w:t>
      </w:r>
    </w:p>
    <w:p w14:paraId="0377B77B" w14:textId="77777777" w:rsidR="00EF79FF" w:rsidRPr="00FC40CE" w:rsidRDefault="00EF79FF" w:rsidP="00FC40CE">
      <w:pPr>
        <w:pStyle w:val="Akapitzlist"/>
        <w:shd w:val="clear" w:color="auto" w:fill="FFFFFF"/>
        <w:spacing w:before="100" w:beforeAutospacing="1" w:after="100" w:afterAutospacing="1" w:line="240" w:lineRule="auto"/>
        <w:ind w:left="1210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>w celu umożliwienia realizacji Konkursu, wykorzystania zarejestrowanego materiału do promocji Konkursu i działalności statutowej Organizatora oraz w celach archiwalnych i wynikających z ustawy o dostępie do informacji publicznej, zgodnie z odrębnymi przepisami, wraz z możliwością udzielenia dalszej zgody Operatorowi i/lub Organizatorowi.</w:t>
      </w:r>
    </w:p>
    <w:p w14:paraId="22C6A1CF" w14:textId="02C45D69" w:rsidR="00EF79FF" w:rsidRPr="00FC40CE" w:rsidRDefault="00EF79FF" w:rsidP="00FC40CE">
      <w:pPr>
        <w:pStyle w:val="Akapitzlist"/>
        <w:numPr>
          <w:ilvl w:val="0"/>
          <w:numId w:val="27"/>
        </w:numPr>
        <w:shd w:val="clear" w:color="auto" w:fill="FFFFFF"/>
        <w:spacing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>Wymagany formularz zgody stanowi </w:t>
      </w:r>
      <w:r w:rsidRPr="00FC40CE">
        <w:rPr>
          <w:rFonts w:eastAsia="Times New Roman" w:cs="Calibri"/>
          <w:b/>
          <w:bCs/>
          <w:sz w:val="24"/>
          <w:szCs w:val="24"/>
          <w:lang w:eastAsia="pl-PL"/>
        </w:rPr>
        <w:t>Załącznik nr 3</w:t>
      </w:r>
      <w:r w:rsidRPr="00FC40CE">
        <w:rPr>
          <w:rFonts w:eastAsia="Times New Roman" w:cs="Calibri"/>
          <w:sz w:val="24"/>
          <w:szCs w:val="24"/>
          <w:lang w:eastAsia="pl-PL"/>
        </w:rPr>
        <w:t xml:space="preserve"> do Regulaminu. </w:t>
      </w:r>
    </w:p>
    <w:p w14:paraId="393A378D" w14:textId="42403AF1" w:rsidR="00EF79FF" w:rsidRPr="00FC40CE" w:rsidRDefault="00EF79FF" w:rsidP="00FC40CE">
      <w:pPr>
        <w:pStyle w:val="Akapitzlist"/>
        <w:numPr>
          <w:ilvl w:val="0"/>
          <w:numId w:val="27"/>
        </w:numPr>
        <w:shd w:val="clear" w:color="auto" w:fill="FFFFFF"/>
        <w:spacing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>Szkoła jest zobowiązana do przechowywania powyższych zgód i przedstawienia ich na  wniosek Organizatora.</w:t>
      </w:r>
    </w:p>
    <w:p w14:paraId="0971DC4A" w14:textId="3522196E" w:rsidR="00EF79FF" w:rsidRPr="00FC40CE" w:rsidRDefault="00EF79FF" w:rsidP="00FC40CE">
      <w:pPr>
        <w:pStyle w:val="Akapitzlist"/>
        <w:numPr>
          <w:ilvl w:val="0"/>
          <w:numId w:val="27"/>
        </w:numPr>
        <w:shd w:val="clear" w:color="auto" w:fill="FFFFFF"/>
        <w:spacing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>W przypadku kiedy dana Szkoła nie spełni zobowiązań wskazanych w ustępach poprzedzających, zostanie wykluczona z dalszego udziału w Konkursie.</w:t>
      </w:r>
    </w:p>
    <w:p w14:paraId="5C725B64" w14:textId="77777777" w:rsidR="00EF79FF" w:rsidRPr="00FC40CE" w:rsidRDefault="00EF79FF" w:rsidP="00ED323B">
      <w:pPr>
        <w:shd w:val="clear" w:color="auto" w:fill="FFFFFF"/>
        <w:spacing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</w:p>
    <w:p w14:paraId="701CC1F8" w14:textId="77777777" w:rsidR="00EF79FF" w:rsidRPr="00FC40CE" w:rsidRDefault="00EF79FF" w:rsidP="00ED323B">
      <w:pPr>
        <w:shd w:val="clear" w:color="auto" w:fill="FFFFFF"/>
        <w:spacing w:after="100" w:afterAutospacing="1" w:line="240" w:lineRule="auto"/>
        <w:jc w:val="center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b/>
          <w:bCs/>
          <w:sz w:val="24"/>
          <w:szCs w:val="24"/>
          <w:lang w:eastAsia="pl-PL"/>
        </w:rPr>
        <w:t>§ 8 NAGRODY</w:t>
      </w:r>
    </w:p>
    <w:p w14:paraId="1A4A450D" w14:textId="78364E53" w:rsidR="00EF79FF" w:rsidRPr="00FC40CE" w:rsidRDefault="00EF79FF" w:rsidP="00FC40CE">
      <w:pPr>
        <w:pStyle w:val="Akapitzlist"/>
        <w:numPr>
          <w:ilvl w:val="0"/>
          <w:numId w:val="29"/>
        </w:numPr>
        <w:shd w:val="clear" w:color="auto" w:fill="FFFFFF"/>
        <w:spacing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>W konkursie zostaną przyznane następujące nagrody:</w:t>
      </w:r>
    </w:p>
    <w:p w14:paraId="2E47C43D" w14:textId="77777777" w:rsidR="00EF79FF" w:rsidRPr="00FC40CE" w:rsidRDefault="00EF79FF" w:rsidP="00FC40CE">
      <w:pPr>
        <w:pStyle w:val="Akapitzlist"/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>I NAGRODA  w wysokości  20 000 zł - dla Szkoły, która uzyskała najwyższą w Polsce punktację oraz nagroda w wysokości 2 000 zł dla nauczyciela prowadzącego;</w:t>
      </w:r>
    </w:p>
    <w:p w14:paraId="12401AB3" w14:textId="77777777" w:rsidR="00EF79FF" w:rsidRPr="00FC40CE" w:rsidRDefault="00EF79FF" w:rsidP="00FC40CE">
      <w:pPr>
        <w:pStyle w:val="Akapitzlist"/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lastRenderedPageBreak/>
        <w:t>II NAGRODA  w wysokości  15 000 zł - dla Szkoły, która uzyskała drugą w Polsce punktację oraz nagroda w wysokości 1 500 zł dla nauczyciela prowadzącego;</w:t>
      </w:r>
    </w:p>
    <w:p w14:paraId="404D03E4" w14:textId="77777777" w:rsidR="00EF79FF" w:rsidRPr="00FC40CE" w:rsidRDefault="00EF79FF" w:rsidP="00FC40CE">
      <w:pPr>
        <w:pStyle w:val="Akapitzlist"/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>III NAGRODA  w wysokości  10 000 zł - dla Szkoły, która uzyskała trzecią w Polsce punktację oraz nagroda w wysokości 1 000 zł dla nauczyciela prowadzącego.</w:t>
      </w:r>
    </w:p>
    <w:p w14:paraId="659B2AE0" w14:textId="5667BD4A" w:rsidR="00EF79FF" w:rsidRPr="00FC40CE" w:rsidRDefault="00EF79FF" w:rsidP="00FC40CE">
      <w:pPr>
        <w:pStyle w:val="Akapitzlist"/>
        <w:numPr>
          <w:ilvl w:val="0"/>
          <w:numId w:val="29"/>
        </w:numPr>
        <w:shd w:val="clear" w:color="auto" w:fill="FFFFFF"/>
        <w:spacing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>Niezależnie od nagród wskazanych w ustępie poprzedzającym przyznane zostaną wyróżnienia wojewódzkie dla Szkół w wysokości 5 000 zł każde oraz wyróżnienie w wysokości 500 zł dla nauczyciela prowadzącego.</w:t>
      </w:r>
    </w:p>
    <w:p w14:paraId="0CC8C68B" w14:textId="64D59287" w:rsidR="00EF79FF" w:rsidRPr="00FC40CE" w:rsidRDefault="00EF79FF" w:rsidP="00FC40CE">
      <w:pPr>
        <w:pStyle w:val="Akapitzlist"/>
        <w:numPr>
          <w:ilvl w:val="0"/>
          <w:numId w:val="29"/>
        </w:numPr>
        <w:shd w:val="clear" w:color="auto" w:fill="FFFFFF"/>
        <w:spacing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>Wyróżnienia na poziomie wojewódzkim zostaną przyznane Szkołom, które uzyskały najwyższą punktację w danym województwie z wyłączeniem województw, w których nagrody zostały przyznane Laureatom na poziomie ogólnopolskim.</w:t>
      </w:r>
    </w:p>
    <w:p w14:paraId="0D757CF2" w14:textId="70632C4B" w:rsidR="00EF79FF" w:rsidRPr="00FC40CE" w:rsidRDefault="00EF79FF" w:rsidP="00FC40CE">
      <w:pPr>
        <w:pStyle w:val="Akapitzlist"/>
        <w:numPr>
          <w:ilvl w:val="0"/>
          <w:numId w:val="29"/>
        </w:numPr>
        <w:shd w:val="clear" w:color="auto" w:fill="FFFFFF"/>
        <w:spacing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 xml:space="preserve">Niezależnie od nagród wskazanych w ustępie 1 powyżej, wśród Szkół polskich działających poza granicami RP przy polskich placówkach dyplomatycznych na terenie Europy (zgodnie z wykazem prowadzonym przez </w:t>
      </w:r>
      <w:r w:rsidRPr="00FC40CE">
        <w:rPr>
          <w:rFonts w:cs="Calibri"/>
          <w:sz w:val="24"/>
          <w:szCs w:val="24"/>
          <w:shd w:val="clear" w:color="auto" w:fill="FFFFFF"/>
        </w:rPr>
        <w:t>Ośrodek Rozwoju Polskiej Edukacji za Granicą)</w:t>
      </w:r>
      <w:r w:rsidRPr="00FC40CE">
        <w:rPr>
          <w:rFonts w:eastAsia="Times New Roman" w:cs="Calibri"/>
          <w:sz w:val="24"/>
          <w:szCs w:val="24"/>
          <w:lang w:eastAsia="pl-PL"/>
        </w:rPr>
        <w:t xml:space="preserve"> zostanie przyznane dodatkowe wyróżnienie w wysokości 5 000 zł oraz wyróżnienie w wysokości 500 zł dla nauczyciela prowadzącego. Nagroda ta zostanie przyznana Szkole polskiej, która spośród uczestniczących Szkół polskich otrzymała najwyższą punktację.</w:t>
      </w:r>
    </w:p>
    <w:p w14:paraId="6F46F719" w14:textId="27A71EA0" w:rsidR="00EF79FF" w:rsidRPr="00FC40CE" w:rsidRDefault="00EF79FF" w:rsidP="00FC40CE">
      <w:pPr>
        <w:pStyle w:val="Akapitzlist"/>
        <w:numPr>
          <w:ilvl w:val="0"/>
          <w:numId w:val="29"/>
        </w:numPr>
        <w:shd w:val="clear" w:color="auto" w:fill="FFFFFF"/>
        <w:spacing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>Organizator dopuszcza możliwość przyznania dodatkowych nagród o łącznej wartości nieprzekraczającej 15 000 zł, na zasadach określonych niniejszym Regulaminem.</w:t>
      </w:r>
    </w:p>
    <w:p w14:paraId="78973478" w14:textId="52E25A2E" w:rsidR="00EF79FF" w:rsidRPr="00FC40CE" w:rsidRDefault="00EF79FF" w:rsidP="00FC40CE">
      <w:pPr>
        <w:pStyle w:val="Akapitzlist"/>
        <w:numPr>
          <w:ilvl w:val="0"/>
          <w:numId w:val="29"/>
        </w:numPr>
        <w:spacing w:line="240" w:lineRule="auto"/>
        <w:jc w:val="both"/>
        <w:rPr>
          <w:rFonts w:cs="Calibri"/>
          <w:sz w:val="24"/>
          <w:szCs w:val="24"/>
          <w:lang w:eastAsia="pl-PL"/>
        </w:rPr>
      </w:pPr>
      <w:r w:rsidRPr="00FC40CE">
        <w:rPr>
          <w:rFonts w:cs="Calibri"/>
          <w:sz w:val="24"/>
          <w:szCs w:val="24"/>
        </w:rPr>
        <w:t>Przyznane nagrody oraz wyróżnienia wskazane w ust. 1 -5 są kwotami netto.  Jeżeli przepisy prawa przewidują powstanie obowiązku podatkowego, to za naliczenie, pobranie oraz odprowadzenie zryczałtowanego podatku od nagród odpowiedzialny jest Organizator.</w:t>
      </w:r>
    </w:p>
    <w:p w14:paraId="5BC4CB0A" w14:textId="50AA7425" w:rsidR="00EF79FF" w:rsidRPr="00FC40CE" w:rsidRDefault="00EF79FF" w:rsidP="00FC40CE">
      <w:pPr>
        <w:pStyle w:val="Akapitzlist"/>
        <w:numPr>
          <w:ilvl w:val="0"/>
          <w:numId w:val="29"/>
        </w:numPr>
        <w:shd w:val="clear" w:color="auto" w:fill="FFFFFF"/>
        <w:spacing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>Nagrody zostaną przyznane na podstawie protokołu sporządzonego przez Jury centralne.</w:t>
      </w:r>
    </w:p>
    <w:p w14:paraId="27AE2AC2" w14:textId="77777777" w:rsidR="00EF79FF" w:rsidRPr="00AB338C" w:rsidRDefault="00EF79FF" w:rsidP="00FC40CE">
      <w:pPr>
        <w:spacing w:line="240" w:lineRule="auto"/>
        <w:jc w:val="both"/>
        <w:rPr>
          <w:rFonts w:cs="Calibri"/>
          <w:sz w:val="24"/>
          <w:szCs w:val="24"/>
        </w:rPr>
      </w:pPr>
      <w:r w:rsidRPr="00AB338C">
        <w:rPr>
          <w:rFonts w:cs="Calibri"/>
          <w:sz w:val="24"/>
          <w:szCs w:val="24"/>
        </w:rPr>
        <w:t xml:space="preserve"> </w:t>
      </w:r>
    </w:p>
    <w:p w14:paraId="5FAB0C12" w14:textId="77777777" w:rsidR="00EF79FF" w:rsidRPr="00FC40CE" w:rsidRDefault="00EF79FF" w:rsidP="00ED323B">
      <w:pPr>
        <w:shd w:val="clear" w:color="auto" w:fill="FFFFFF"/>
        <w:spacing w:after="100" w:afterAutospacing="1" w:line="240" w:lineRule="auto"/>
        <w:jc w:val="center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b/>
          <w:bCs/>
          <w:sz w:val="24"/>
          <w:szCs w:val="24"/>
          <w:lang w:eastAsia="pl-PL"/>
        </w:rPr>
        <w:t>§ 9 OGŁOSZENIE WYNIKÓW ORAZ PRZEKAZANIE NAGRÓD</w:t>
      </w:r>
    </w:p>
    <w:p w14:paraId="3FFB0633" w14:textId="36369CB0" w:rsidR="00EF79FF" w:rsidRPr="00FC40CE" w:rsidRDefault="00EF79FF" w:rsidP="00FC40CE">
      <w:pPr>
        <w:pStyle w:val="Akapitzlist"/>
        <w:numPr>
          <w:ilvl w:val="0"/>
          <w:numId w:val="31"/>
        </w:numPr>
        <w:shd w:val="clear" w:color="auto" w:fill="FFFFFF"/>
        <w:spacing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>Ogłoszenie wyników Konkursu nastąpi </w:t>
      </w:r>
      <w:r w:rsidRPr="00FC40CE">
        <w:rPr>
          <w:rFonts w:eastAsia="Times New Roman" w:cs="Calibri"/>
          <w:b/>
          <w:bCs/>
          <w:sz w:val="24"/>
          <w:szCs w:val="24"/>
          <w:lang w:eastAsia="pl-PL"/>
        </w:rPr>
        <w:t>25 listopada 2024 r. </w:t>
      </w:r>
      <w:r w:rsidRPr="00FC40CE">
        <w:rPr>
          <w:rFonts w:eastAsia="Times New Roman" w:cs="Calibri"/>
          <w:sz w:val="24"/>
          <w:szCs w:val="24"/>
          <w:lang w:eastAsia="pl-PL"/>
        </w:rPr>
        <w:t xml:space="preserve">na stronie internetowej   Narodowego Centrum Kultury pod adresem </w:t>
      </w:r>
      <w:r w:rsidRPr="00FC40CE">
        <w:rPr>
          <w:rFonts w:eastAsia="Times New Roman" w:cs="Calibri"/>
          <w:b/>
          <w:bCs/>
          <w:sz w:val="24"/>
          <w:szCs w:val="24"/>
          <w:lang w:eastAsia="pl-PL"/>
        </w:rPr>
        <w:t>www.dohymnu.nck.pl</w:t>
      </w:r>
      <w:r w:rsidRPr="00FC40CE">
        <w:rPr>
          <w:rFonts w:eastAsia="Times New Roman" w:cs="Calibri"/>
          <w:sz w:val="24"/>
          <w:szCs w:val="24"/>
          <w:lang w:eastAsia="pl-PL"/>
        </w:rPr>
        <w:t xml:space="preserve">. Zostaną opublikowane wyniki wszystkich Szkół wraz z uzyskanymi miejscami w poszczególnych województwach, a także imiona i nazwiska nauczycieli prowadzących zwycięskie Szkoły, którzy otrzymali nagrody finansowe. </w:t>
      </w:r>
    </w:p>
    <w:p w14:paraId="2449C9DF" w14:textId="0FF5A017" w:rsidR="005A63AC" w:rsidRPr="00FC40CE" w:rsidRDefault="00EF79FF" w:rsidP="00FC40CE">
      <w:pPr>
        <w:pStyle w:val="Akapitzlist"/>
        <w:shd w:val="clear" w:color="auto" w:fill="FFFFFF"/>
        <w:spacing w:after="100" w:afterAutospacing="1" w:line="240" w:lineRule="auto"/>
        <w:ind w:left="501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>W przypadku nie podania przez zwycięskie Szkoły oraz przez Nauczycieli prowadzących danych niezbędnych do dokonania przelewu do dnia </w:t>
      </w:r>
      <w:r w:rsidRPr="00FC40CE">
        <w:rPr>
          <w:rFonts w:eastAsia="Times New Roman" w:cs="Calibri"/>
          <w:b/>
          <w:bCs/>
          <w:sz w:val="24"/>
          <w:szCs w:val="24"/>
          <w:lang w:eastAsia="pl-PL"/>
        </w:rPr>
        <w:t>2 grudnia 2024 r</w:t>
      </w:r>
      <w:r w:rsidRPr="00FC40CE">
        <w:rPr>
          <w:rFonts w:eastAsia="Times New Roman" w:cs="Calibri"/>
          <w:sz w:val="24"/>
          <w:szCs w:val="24"/>
          <w:lang w:eastAsia="pl-PL"/>
        </w:rPr>
        <w:t>. uznaje się, że Laureat zrezygnował z odbioru Nagrody. Dane do przelewu należy przesłać priorytetowym listem poleconym na adres: Narodowe Centrum Kultury, ul. Płocka 13, 01-231 Warszawa z dopiskiem ,,nagroda - konkurs Do Hymnu’’.</w:t>
      </w:r>
    </w:p>
    <w:p w14:paraId="2C13F043" w14:textId="77777777" w:rsidR="00EF79FF" w:rsidRDefault="00EF79FF" w:rsidP="00ED323B">
      <w:pPr>
        <w:pStyle w:val="Akapitzlist"/>
        <w:shd w:val="clear" w:color="auto" w:fill="FFFFFF"/>
        <w:spacing w:after="100" w:afterAutospacing="1" w:line="240" w:lineRule="auto"/>
        <w:ind w:left="501"/>
        <w:jc w:val="both"/>
        <w:rPr>
          <w:rFonts w:eastAsia="Times New Roman" w:cs="Calibri"/>
          <w:sz w:val="24"/>
          <w:szCs w:val="24"/>
          <w:lang w:eastAsia="pl-PL"/>
        </w:rPr>
      </w:pPr>
    </w:p>
    <w:p w14:paraId="1276BD9D" w14:textId="77777777" w:rsidR="005A63AC" w:rsidRDefault="005A63AC" w:rsidP="00ED323B">
      <w:pPr>
        <w:pStyle w:val="Akapitzlist"/>
        <w:shd w:val="clear" w:color="auto" w:fill="FFFFFF"/>
        <w:spacing w:after="100" w:afterAutospacing="1" w:line="240" w:lineRule="auto"/>
        <w:ind w:left="501"/>
        <w:jc w:val="both"/>
        <w:rPr>
          <w:rFonts w:eastAsia="Times New Roman" w:cs="Calibri"/>
          <w:sz w:val="24"/>
          <w:szCs w:val="24"/>
          <w:lang w:eastAsia="pl-PL"/>
        </w:rPr>
      </w:pPr>
    </w:p>
    <w:p w14:paraId="6735B705" w14:textId="77777777" w:rsidR="005A63AC" w:rsidRDefault="005A63AC" w:rsidP="00ED323B">
      <w:pPr>
        <w:pStyle w:val="Akapitzlist"/>
        <w:shd w:val="clear" w:color="auto" w:fill="FFFFFF"/>
        <w:spacing w:after="100" w:afterAutospacing="1" w:line="240" w:lineRule="auto"/>
        <w:ind w:left="501"/>
        <w:jc w:val="both"/>
        <w:rPr>
          <w:rFonts w:eastAsia="Times New Roman" w:cs="Calibri"/>
          <w:sz w:val="24"/>
          <w:szCs w:val="24"/>
          <w:lang w:eastAsia="pl-PL"/>
        </w:rPr>
      </w:pPr>
    </w:p>
    <w:p w14:paraId="4937BCA3" w14:textId="77777777" w:rsidR="005A63AC" w:rsidRPr="00FC40CE" w:rsidRDefault="005A63AC" w:rsidP="00FC40CE">
      <w:pPr>
        <w:pStyle w:val="Akapitzlist"/>
        <w:shd w:val="clear" w:color="auto" w:fill="FFFFFF"/>
        <w:spacing w:after="100" w:afterAutospacing="1" w:line="240" w:lineRule="auto"/>
        <w:ind w:left="501"/>
        <w:jc w:val="both"/>
        <w:rPr>
          <w:rFonts w:eastAsia="Times New Roman" w:cs="Calibri"/>
          <w:sz w:val="24"/>
          <w:szCs w:val="24"/>
          <w:lang w:eastAsia="pl-PL"/>
        </w:rPr>
      </w:pPr>
    </w:p>
    <w:p w14:paraId="28CA4732" w14:textId="77777777" w:rsidR="00EF79FF" w:rsidRPr="00FC40CE" w:rsidRDefault="00EF79FF" w:rsidP="00ED323B">
      <w:pPr>
        <w:shd w:val="clear" w:color="auto" w:fill="FFFFFF"/>
        <w:spacing w:after="100" w:afterAutospacing="1" w:line="240" w:lineRule="auto"/>
        <w:jc w:val="center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b/>
          <w:bCs/>
          <w:sz w:val="24"/>
          <w:szCs w:val="24"/>
          <w:lang w:eastAsia="pl-PL"/>
        </w:rPr>
        <w:t>§ 10 DANE OSOBOWE</w:t>
      </w:r>
    </w:p>
    <w:p w14:paraId="731A03D5" w14:textId="5D0B4E85" w:rsidR="00EF79FF" w:rsidRPr="00FC40CE" w:rsidRDefault="00EF79FF" w:rsidP="00FC40CE">
      <w:pPr>
        <w:pStyle w:val="Akapitzlist"/>
        <w:numPr>
          <w:ilvl w:val="0"/>
          <w:numId w:val="32"/>
        </w:numPr>
        <w:shd w:val="clear" w:color="auto" w:fill="FFFFFF"/>
        <w:spacing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lastRenderedPageBreak/>
        <w:t>Uczestnictwo w Konkursie nie wiąże się z powierzeniem Operatorowi lub Organizatorowi danych osobowych uczniów Szkół, biorących udział w Konkursie.</w:t>
      </w:r>
    </w:p>
    <w:p w14:paraId="4811E4D6" w14:textId="15D03F0D" w:rsidR="00EF79FF" w:rsidRPr="00FC40CE" w:rsidRDefault="00EF79FF" w:rsidP="00FC40CE">
      <w:pPr>
        <w:pStyle w:val="Akapitzlist"/>
        <w:numPr>
          <w:ilvl w:val="0"/>
          <w:numId w:val="32"/>
        </w:numPr>
        <w:shd w:val="clear" w:color="auto" w:fill="FFFFFF"/>
        <w:spacing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>Dane osobowe przekazane Organizatorowi przez Szkoły poprzez formularz zgłoszeniowy, obejmujące dane osoby przygotowującej i prowadzącej konkursową prezentację danej Szkoły w Konkursie, będą:</w:t>
      </w:r>
    </w:p>
    <w:p w14:paraId="7184B34A" w14:textId="77777777" w:rsidR="00EF79FF" w:rsidRPr="00FC40CE" w:rsidRDefault="00EF79FF" w:rsidP="00FC40CE">
      <w:pPr>
        <w:pStyle w:val="Akapitzlist"/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>przetwarzane przez Organizatora i Operatora jedynie w celu umożliwienia uczestnictwa w Konkursie oraz w celach archiwalnych i wynikających z ustawy o dostępie do informacji publicznej, zgodnie z odrębnymi przepisami,</w:t>
      </w:r>
    </w:p>
    <w:p w14:paraId="0ADF1E04" w14:textId="77777777" w:rsidR="00EF79FF" w:rsidRPr="00FC40CE" w:rsidRDefault="00EF79FF" w:rsidP="00FC40CE">
      <w:pPr>
        <w:pStyle w:val="Akapitzlist"/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>przekazywane Operatorowi oraz podmiotom wspierającym Organizatora w realizacji konkursu wyłącznie na podstawie umów powierzenia przetwarzania.</w:t>
      </w:r>
    </w:p>
    <w:p w14:paraId="2C8F23F2" w14:textId="13F504E6" w:rsidR="00EF79FF" w:rsidRPr="00FC40CE" w:rsidRDefault="00EF79FF" w:rsidP="00FC40CE">
      <w:pPr>
        <w:pStyle w:val="Akapitzlist"/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>Szkoła zakwalifikowana do uczestnictwa w Konkursie, jest zobowiązana do pozyskania od </w:t>
      </w:r>
      <w:r w:rsidRPr="00FC40CE">
        <w:rPr>
          <w:rFonts w:eastAsia="Times New Roman" w:cs="Calibri"/>
          <w:b/>
          <w:bCs/>
          <w:sz w:val="24"/>
          <w:szCs w:val="24"/>
          <w:lang w:eastAsia="pl-PL"/>
        </w:rPr>
        <w:t>wszystkich opiekunów prawnych uczniów</w:t>
      </w:r>
      <w:r w:rsidRPr="00FC40CE">
        <w:rPr>
          <w:rFonts w:eastAsia="Times New Roman" w:cs="Calibri"/>
          <w:sz w:val="24"/>
          <w:szCs w:val="24"/>
          <w:lang w:eastAsia="pl-PL"/>
        </w:rPr>
        <w:t xml:space="preserve"> biorących udział w Konkursie zgód na przetwarzanie danych osobowych w celu umożliwienia realizacji Konkursu, w tym w zakresie i  na potrzeby określone w §7 Regulaminu.</w:t>
      </w:r>
    </w:p>
    <w:p w14:paraId="0A62C000" w14:textId="77777777" w:rsidR="00EF79FF" w:rsidRPr="00FC40CE" w:rsidRDefault="00EF79FF" w:rsidP="00FC40CE">
      <w:pPr>
        <w:pStyle w:val="Akapitzlist"/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>Szczegółowe informacje na temat przetwarzania danych osobowych w konkursie (tj. klauzula informacyjna) zamieszczone są w formularzu zgłoszeniowym.</w:t>
      </w:r>
    </w:p>
    <w:p w14:paraId="096C859D" w14:textId="77777777" w:rsidR="00EF79FF" w:rsidRPr="00FC40CE" w:rsidRDefault="00EF79FF" w:rsidP="00ED323B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eastAsia="Times New Roman" w:cs="Calibri"/>
          <w:sz w:val="24"/>
          <w:szCs w:val="24"/>
          <w:lang w:eastAsia="pl-PL"/>
        </w:rPr>
      </w:pPr>
    </w:p>
    <w:p w14:paraId="234E81B3" w14:textId="77777777" w:rsidR="00EF79FF" w:rsidRPr="00FC40CE" w:rsidRDefault="00EF79FF" w:rsidP="00ED323B">
      <w:pPr>
        <w:shd w:val="clear" w:color="auto" w:fill="FFFFFF"/>
        <w:spacing w:after="100" w:afterAutospacing="1" w:line="240" w:lineRule="auto"/>
        <w:jc w:val="center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b/>
          <w:bCs/>
          <w:sz w:val="24"/>
          <w:szCs w:val="24"/>
          <w:lang w:eastAsia="pl-PL"/>
        </w:rPr>
        <w:t>§ 11 POSTANOWIENIA KOŃCOWE</w:t>
      </w:r>
    </w:p>
    <w:p w14:paraId="15D26335" w14:textId="710F9D6D" w:rsidR="00EF79FF" w:rsidRPr="00FC40CE" w:rsidRDefault="00EF79FF" w:rsidP="00FC40CE">
      <w:pPr>
        <w:pStyle w:val="Akapitzlist"/>
        <w:numPr>
          <w:ilvl w:val="0"/>
          <w:numId w:val="34"/>
        </w:numPr>
        <w:shd w:val="clear" w:color="auto" w:fill="FFFFFF"/>
        <w:spacing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>Wzięcie udziału w Konkursie jest równoznaczne z akceptacją postanowień Regulaminu i zasad w nim zawartych.</w:t>
      </w:r>
    </w:p>
    <w:p w14:paraId="43349E0D" w14:textId="7F175847" w:rsidR="00EF79FF" w:rsidRPr="00FC40CE" w:rsidRDefault="00EF79FF" w:rsidP="00FC40CE">
      <w:pPr>
        <w:pStyle w:val="Akapitzlist"/>
        <w:numPr>
          <w:ilvl w:val="0"/>
          <w:numId w:val="34"/>
        </w:numPr>
        <w:shd w:val="clear" w:color="auto" w:fill="FFFFFF"/>
        <w:spacing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>Treść niniejszego Regulaminu dostępna jest w siedzibie Organizatora oraz na stronie </w:t>
      </w:r>
      <w:r w:rsidRPr="00FC40CE">
        <w:rPr>
          <w:rFonts w:eastAsia="Times New Roman" w:cs="Calibri"/>
          <w:b/>
          <w:bCs/>
          <w:sz w:val="24"/>
          <w:szCs w:val="24"/>
          <w:lang w:eastAsia="pl-PL"/>
        </w:rPr>
        <w:t>www.dohymnu.nck.pl.</w:t>
      </w:r>
    </w:p>
    <w:p w14:paraId="54A04298" w14:textId="3DA29B65" w:rsidR="00EF79FF" w:rsidRPr="00FC40CE" w:rsidRDefault="00EF79FF" w:rsidP="00FC40CE">
      <w:pPr>
        <w:pStyle w:val="Akapitzlist"/>
        <w:numPr>
          <w:ilvl w:val="0"/>
          <w:numId w:val="34"/>
        </w:numPr>
        <w:shd w:val="clear" w:color="auto" w:fill="FFFFFF"/>
        <w:spacing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>W sprawach nieuregulowanych niniejszym Regulaminem zastosowanie mają obowiązujące przepisy prawa Rzeczypospolitej Polskiej.</w:t>
      </w:r>
    </w:p>
    <w:p w14:paraId="2327B450" w14:textId="33BCDBD6" w:rsidR="00EF79FF" w:rsidRPr="00FC40CE" w:rsidRDefault="00EF79FF" w:rsidP="00FC40CE">
      <w:pPr>
        <w:pStyle w:val="Akapitzlist"/>
        <w:numPr>
          <w:ilvl w:val="0"/>
          <w:numId w:val="34"/>
        </w:numPr>
        <w:shd w:val="clear" w:color="auto" w:fill="FFFFFF"/>
        <w:spacing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>Ewentualne spory wynikające z uczestnictwa w Konkursie rozstrzygane będą przez sąd właściwy dla siedziby Organizatora.</w:t>
      </w:r>
    </w:p>
    <w:p w14:paraId="453D148A" w14:textId="6F4A67D9" w:rsidR="00EF79FF" w:rsidRPr="00FC40CE" w:rsidRDefault="00EF79FF" w:rsidP="00FC40CE">
      <w:pPr>
        <w:pStyle w:val="Akapitzlist"/>
        <w:numPr>
          <w:ilvl w:val="0"/>
          <w:numId w:val="34"/>
        </w:numPr>
        <w:shd w:val="clear" w:color="auto" w:fill="FFFFFF"/>
        <w:spacing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eastAsia="Times New Roman" w:cs="Calibri"/>
          <w:sz w:val="24"/>
          <w:szCs w:val="24"/>
          <w:lang w:eastAsia="pl-PL"/>
        </w:rPr>
        <w:t>Organizator zastrzega sobie możliwość dokonania zmian postanowień niniejszego Regulaminu.</w:t>
      </w:r>
    </w:p>
    <w:p w14:paraId="5349C3CE" w14:textId="147ED823" w:rsidR="00EF79FF" w:rsidRPr="00FC40CE" w:rsidRDefault="00EF79FF" w:rsidP="00FC40CE">
      <w:pPr>
        <w:pStyle w:val="Akapitzlist"/>
        <w:numPr>
          <w:ilvl w:val="0"/>
          <w:numId w:val="34"/>
        </w:numPr>
        <w:spacing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C40CE">
        <w:rPr>
          <w:rFonts w:cs="Calibri"/>
          <w:sz w:val="24"/>
          <w:szCs w:val="24"/>
        </w:rPr>
        <w:t xml:space="preserve">Dyrektor Szkoły  i  </w:t>
      </w:r>
      <w:r w:rsidRPr="00FC40CE">
        <w:rPr>
          <w:rFonts w:eastAsia="Times New Roman" w:cs="Calibri"/>
          <w:sz w:val="24"/>
          <w:szCs w:val="24"/>
          <w:lang w:eastAsia="pl-PL"/>
        </w:rPr>
        <w:t xml:space="preserve">Nauczyciel prowadzący prezentację Szkoły zobowiązany jest do systematycznego śledzenia aktualnych informacji dotyczących Konkursu i Warsztatów zamieszczanych na stronie </w:t>
      </w:r>
      <w:hyperlink r:id="rId8" w:history="1">
        <w:r w:rsidRPr="005A63AC">
          <w:rPr>
            <w:rStyle w:val="Hipercze"/>
            <w:rFonts w:eastAsia="Times New Roman" w:cs="Calibri"/>
            <w:b/>
            <w:bCs/>
            <w:color w:val="auto"/>
            <w:sz w:val="24"/>
            <w:szCs w:val="24"/>
            <w:u w:val="none"/>
            <w:lang w:eastAsia="pl-PL"/>
          </w:rPr>
          <w:t>www.dohymnu.nck.pl</w:t>
        </w:r>
      </w:hyperlink>
      <w:r w:rsidRPr="00FC40CE">
        <w:rPr>
          <w:rFonts w:eastAsia="Times New Roman" w:cs="Calibri"/>
          <w:sz w:val="24"/>
          <w:szCs w:val="24"/>
          <w:lang w:eastAsia="pl-PL"/>
        </w:rPr>
        <w:t>, a w szczególności rubryki Q&amp;A – pytania i odpowiedzi zawierającej najczęściej zadawane pytania przez uczestników Konkursu oraz wyczerpujące odpowiedzi Organizatora lub Operatora.</w:t>
      </w:r>
    </w:p>
    <w:p w14:paraId="4FE98F3A" w14:textId="61366432" w:rsidR="00EF79FF" w:rsidRPr="00FC40CE" w:rsidRDefault="00EF79FF" w:rsidP="00FC40CE">
      <w:pPr>
        <w:pStyle w:val="Akapitzlist"/>
        <w:numPr>
          <w:ilvl w:val="0"/>
          <w:numId w:val="34"/>
        </w:numPr>
        <w:spacing w:line="240" w:lineRule="auto"/>
        <w:jc w:val="both"/>
        <w:rPr>
          <w:rFonts w:cs="Calibri"/>
          <w:sz w:val="24"/>
          <w:szCs w:val="24"/>
        </w:rPr>
      </w:pPr>
      <w:r w:rsidRPr="00FC40CE">
        <w:rPr>
          <w:rFonts w:cs="Calibri"/>
          <w:sz w:val="24"/>
          <w:szCs w:val="24"/>
        </w:rPr>
        <w:t>W sprawach nieunormowanych w niniejszym Regulaminie zastosowanie mają obowiązujące przepisy prawa.</w:t>
      </w:r>
    </w:p>
    <w:p w14:paraId="4E28724B" w14:textId="77777777" w:rsidR="00EF79FF" w:rsidRPr="00AB338C" w:rsidRDefault="00EF79FF" w:rsidP="00FC40CE">
      <w:pPr>
        <w:spacing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</w:p>
    <w:p w14:paraId="00B5995E" w14:textId="77777777" w:rsidR="00EF79FF" w:rsidRPr="00FC40CE" w:rsidRDefault="00EF79FF" w:rsidP="00ED323B">
      <w:pPr>
        <w:pStyle w:val="NormalnyWeb"/>
        <w:shd w:val="clear" w:color="auto" w:fill="FFFFFF"/>
        <w:jc w:val="both"/>
        <w:rPr>
          <w:rFonts w:ascii="Calibri" w:hAnsi="Calibri" w:cs="Calibri"/>
        </w:rPr>
      </w:pPr>
      <w:r w:rsidRPr="00FC40CE">
        <w:rPr>
          <w:rStyle w:val="Pogrubienie"/>
          <w:rFonts w:ascii="Calibri" w:eastAsiaTheme="majorEastAsia" w:hAnsi="Calibri" w:cs="Calibri"/>
        </w:rPr>
        <w:t>Załączniki do Regulaminu Konkursu:</w:t>
      </w:r>
    </w:p>
    <w:p w14:paraId="51C950C3" w14:textId="77777777" w:rsidR="00EF79FF" w:rsidRPr="00FC40CE" w:rsidRDefault="00EF79FF" w:rsidP="00ED323B">
      <w:pPr>
        <w:pStyle w:val="NormalnyWeb"/>
        <w:shd w:val="clear" w:color="auto" w:fill="FFFFFF"/>
        <w:jc w:val="both"/>
        <w:rPr>
          <w:rFonts w:ascii="Calibri" w:hAnsi="Calibri" w:cs="Calibri"/>
        </w:rPr>
      </w:pPr>
      <w:bookmarkStart w:id="4" w:name="_Hlk160632613"/>
      <w:r w:rsidRPr="00FC40CE">
        <w:rPr>
          <w:rFonts w:ascii="Calibri" w:hAnsi="Calibri" w:cs="Calibri"/>
        </w:rPr>
        <w:t>Załącznik nr 1 – Oświadczenie dyrektora.</w:t>
      </w:r>
    </w:p>
    <w:p w14:paraId="332C29B9" w14:textId="77777777" w:rsidR="00EF79FF" w:rsidRPr="00FC40CE" w:rsidRDefault="00EF79FF" w:rsidP="00ED323B">
      <w:pPr>
        <w:pStyle w:val="NormalnyWeb"/>
        <w:shd w:val="clear" w:color="auto" w:fill="FFFFFF"/>
        <w:jc w:val="both"/>
        <w:rPr>
          <w:rFonts w:ascii="Calibri" w:hAnsi="Calibri" w:cs="Calibri"/>
        </w:rPr>
      </w:pPr>
      <w:r w:rsidRPr="00FC40CE">
        <w:rPr>
          <w:rFonts w:ascii="Calibri" w:hAnsi="Calibri" w:cs="Calibri"/>
        </w:rPr>
        <w:t>Załącznik nr 2 – Materiały nutowe.</w:t>
      </w:r>
    </w:p>
    <w:p w14:paraId="40497E31" w14:textId="77777777" w:rsidR="00EF79FF" w:rsidRPr="00FC40CE" w:rsidRDefault="00EF79FF" w:rsidP="00ED323B">
      <w:pPr>
        <w:pStyle w:val="NormalnyWeb"/>
        <w:shd w:val="clear" w:color="auto" w:fill="FFFFFF"/>
        <w:jc w:val="both"/>
        <w:rPr>
          <w:rFonts w:ascii="Calibri" w:hAnsi="Calibri" w:cs="Calibri"/>
        </w:rPr>
      </w:pPr>
      <w:r w:rsidRPr="00FC40CE">
        <w:rPr>
          <w:rFonts w:ascii="Calibri" w:hAnsi="Calibri" w:cs="Calibri"/>
        </w:rPr>
        <w:t>Załącznik nr 3 – Formularz zgody na utrwalenie artystycznego wykonania.</w:t>
      </w:r>
    </w:p>
    <w:p w14:paraId="35B85AE3" w14:textId="003F29ED" w:rsidR="004B5283" w:rsidRPr="00AB338C" w:rsidRDefault="00EF79FF" w:rsidP="00FC40CE">
      <w:pPr>
        <w:pStyle w:val="NormalnyWeb"/>
        <w:shd w:val="clear" w:color="auto" w:fill="FFFFFF"/>
        <w:jc w:val="both"/>
      </w:pPr>
      <w:r w:rsidRPr="00FC40CE">
        <w:rPr>
          <w:rFonts w:cs="Calibri"/>
        </w:rPr>
        <w:lastRenderedPageBreak/>
        <w:t>Załącznik nr 4 – Program Warsztatów.</w:t>
      </w:r>
      <w:bookmarkEnd w:id="4"/>
    </w:p>
    <w:p w14:paraId="5C49E8C5" w14:textId="77777777" w:rsidR="004B5283" w:rsidRPr="00AB338C" w:rsidRDefault="004B5283" w:rsidP="00ED323B">
      <w:pPr>
        <w:pStyle w:val="Tekstpodstawowy"/>
        <w:spacing w:before="75"/>
        <w:ind w:right="391"/>
        <w:rPr>
          <w:rFonts w:asciiTheme="minorHAnsi" w:hAnsiTheme="minorHAnsi" w:cstheme="minorHAnsi"/>
          <w:b/>
          <w:bCs/>
        </w:rPr>
      </w:pPr>
    </w:p>
    <w:sectPr w:rsidR="004B5283" w:rsidRPr="00AB338C" w:rsidSect="00EC54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43934"/>
    <w:multiLevelType w:val="hybridMultilevel"/>
    <w:tmpl w:val="9378FA6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B421F94"/>
    <w:multiLevelType w:val="hybridMultilevel"/>
    <w:tmpl w:val="768EBDC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BB01935"/>
    <w:multiLevelType w:val="multilevel"/>
    <w:tmpl w:val="F2EE1B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612EC4"/>
    <w:multiLevelType w:val="hybridMultilevel"/>
    <w:tmpl w:val="8A6A6ED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15FF0A2E"/>
    <w:multiLevelType w:val="hybridMultilevel"/>
    <w:tmpl w:val="82CE8C92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5">
    <w:nsid w:val="21562AAC"/>
    <w:multiLevelType w:val="hybridMultilevel"/>
    <w:tmpl w:val="AB4AE34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E56AD5"/>
    <w:multiLevelType w:val="hybridMultilevel"/>
    <w:tmpl w:val="52A84B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6582F6C"/>
    <w:multiLevelType w:val="multilevel"/>
    <w:tmpl w:val="270EA34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3850F0"/>
    <w:multiLevelType w:val="hybridMultilevel"/>
    <w:tmpl w:val="A4ACDA7E"/>
    <w:lvl w:ilvl="0" w:tplc="04150013">
      <w:start w:val="1"/>
      <w:numFmt w:val="upperRoman"/>
      <w:lvlText w:val="%1."/>
      <w:lvlJc w:val="right"/>
      <w:pPr>
        <w:ind w:left="3060" w:hanging="360"/>
      </w:pPr>
    </w:lvl>
    <w:lvl w:ilvl="1" w:tplc="04150019" w:tentative="1">
      <w:start w:val="1"/>
      <w:numFmt w:val="lowerLetter"/>
      <w:lvlText w:val="%2."/>
      <w:lvlJc w:val="left"/>
      <w:pPr>
        <w:ind w:left="3780" w:hanging="360"/>
      </w:pPr>
    </w:lvl>
    <w:lvl w:ilvl="2" w:tplc="0415001B" w:tentative="1">
      <w:start w:val="1"/>
      <w:numFmt w:val="lowerRoman"/>
      <w:lvlText w:val="%3."/>
      <w:lvlJc w:val="right"/>
      <w:pPr>
        <w:ind w:left="4500" w:hanging="180"/>
      </w:pPr>
    </w:lvl>
    <w:lvl w:ilvl="3" w:tplc="0415000F" w:tentative="1">
      <w:start w:val="1"/>
      <w:numFmt w:val="decimal"/>
      <w:lvlText w:val="%4."/>
      <w:lvlJc w:val="left"/>
      <w:pPr>
        <w:ind w:left="5220" w:hanging="360"/>
      </w:pPr>
    </w:lvl>
    <w:lvl w:ilvl="4" w:tplc="04150019" w:tentative="1">
      <w:start w:val="1"/>
      <w:numFmt w:val="lowerLetter"/>
      <w:lvlText w:val="%5."/>
      <w:lvlJc w:val="left"/>
      <w:pPr>
        <w:ind w:left="5940" w:hanging="360"/>
      </w:pPr>
    </w:lvl>
    <w:lvl w:ilvl="5" w:tplc="0415001B" w:tentative="1">
      <w:start w:val="1"/>
      <w:numFmt w:val="lowerRoman"/>
      <w:lvlText w:val="%6."/>
      <w:lvlJc w:val="right"/>
      <w:pPr>
        <w:ind w:left="6660" w:hanging="180"/>
      </w:pPr>
    </w:lvl>
    <w:lvl w:ilvl="6" w:tplc="0415000F" w:tentative="1">
      <w:start w:val="1"/>
      <w:numFmt w:val="decimal"/>
      <w:lvlText w:val="%7."/>
      <w:lvlJc w:val="left"/>
      <w:pPr>
        <w:ind w:left="7380" w:hanging="360"/>
      </w:pPr>
    </w:lvl>
    <w:lvl w:ilvl="7" w:tplc="04150019" w:tentative="1">
      <w:start w:val="1"/>
      <w:numFmt w:val="lowerLetter"/>
      <w:lvlText w:val="%8."/>
      <w:lvlJc w:val="left"/>
      <w:pPr>
        <w:ind w:left="8100" w:hanging="360"/>
      </w:pPr>
    </w:lvl>
    <w:lvl w:ilvl="8" w:tplc="0415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9">
    <w:nsid w:val="2C6846BD"/>
    <w:multiLevelType w:val="multilevel"/>
    <w:tmpl w:val="29E0D35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C36195"/>
    <w:multiLevelType w:val="multilevel"/>
    <w:tmpl w:val="C812DE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D16877"/>
    <w:multiLevelType w:val="multilevel"/>
    <w:tmpl w:val="86B0A89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entative="1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decimal"/>
      <w:lvlText w:val="%3."/>
      <w:lvlJc w:val="left"/>
      <w:pPr>
        <w:tabs>
          <w:tab w:val="num" w:pos="2509"/>
        </w:tabs>
        <w:ind w:left="2509" w:hanging="36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</w:lvl>
  </w:abstractNum>
  <w:abstractNum w:abstractNumId="12">
    <w:nsid w:val="358D193F"/>
    <w:multiLevelType w:val="hybridMultilevel"/>
    <w:tmpl w:val="8F2286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A65AF5"/>
    <w:multiLevelType w:val="multilevel"/>
    <w:tmpl w:val="563827B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D423D1C"/>
    <w:multiLevelType w:val="hybridMultilevel"/>
    <w:tmpl w:val="497ED2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5B18F9"/>
    <w:multiLevelType w:val="hybridMultilevel"/>
    <w:tmpl w:val="9EA253E0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6">
    <w:nsid w:val="477C35B0"/>
    <w:multiLevelType w:val="hybridMultilevel"/>
    <w:tmpl w:val="D0A03FF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482611F0"/>
    <w:multiLevelType w:val="hybridMultilevel"/>
    <w:tmpl w:val="8F2E4D40"/>
    <w:lvl w:ilvl="0" w:tplc="007CF906">
      <w:start w:val="2"/>
      <w:numFmt w:val="decimal"/>
      <w:lvlText w:val="%1)"/>
      <w:lvlJc w:val="left"/>
      <w:pPr>
        <w:ind w:left="474" w:hanging="358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26DAC882">
      <w:start w:val="1"/>
      <w:numFmt w:val="decimal"/>
      <w:lvlText w:val="%2."/>
      <w:lvlJc w:val="left"/>
      <w:pPr>
        <w:ind w:left="1539" w:hanging="358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2" w:tplc="B33818A4">
      <w:numFmt w:val="bullet"/>
      <w:lvlText w:val="•"/>
      <w:lvlJc w:val="left"/>
      <w:pPr>
        <w:ind w:left="2434" w:hanging="358"/>
      </w:pPr>
      <w:rPr>
        <w:rFonts w:hint="default"/>
        <w:lang w:val="pl-PL" w:eastAsia="en-US" w:bidi="ar-SA"/>
      </w:rPr>
    </w:lvl>
    <w:lvl w:ilvl="3" w:tplc="CEBA2E58">
      <w:numFmt w:val="bullet"/>
      <w:lvlText w:val="•"/>
      <w:lvlJc w:val="left"/>
      <w:pPr>
        <w:ind w:left="3328" w:hanging="358"/>
      </w:pPr>
      <w:rPr>
        <w:rFonts w:hint="default"/>
        <w:lang w:val="pl-PL" w:eastAsia="en-US" w:bidi="ar-SA"/>
      </w:rPr>
    </w:lvl>
    <w:lvl w:ilvl="4" w:tplc="404CF8B0">
      <w:numFmt w:val="bullet"/>
      <w:lvlText w:val="•"/>
      <w:lvlJc w:val="left"/>
      <w:pPr>
        <w:ind w:left="4222" w:hanging="358"/>
      </w:pPr>
      <w:rPr>
        <w:rFonts w:hint="default"/>
        <w:lang w:val="pl-PL" w:eastAsia="en-US" w:bidi="ar-SA"/>
      </w:rPr>
    </w:lvl>
    <w:lvl w:ilvl="5" w:tplc="15A83AA2">
      <w:numFmt w:val="bullet"/>
      <w:lvlText w:val="•"/>
      <w:lvlJc w:val="left"/>
      <w:pPr>
        <w:ind w:left="5116" w:hanging="358"/>
      </w:pPr>
      <w:rPr>
        <w:rFonts w:hint="default"/>
        <w:lang w:val="pl-PL" w:eastAsia="en-US" w:bidi="ar-SA"/>
      </w:rPr>
    </w:lvl>
    <w:lvl w:ilvl="6" w:tplc="E62257D6">
      <w:numFmt w:val="bullet"/>
      <w:lvlText w:val="•"/>
      <w:lvlJc w:val="left"/>
      <w:pPr>
        <w:ind w:left="6010" w:hanging="358"/>
      </w:pPr>
      <w:rPr>
        <w:rFonts w:hint="default"/>
        <w:lang w:val="pl-PL" w:eastAsia="en-US" w:bidi="ar-SA"/>
      </w:rPr>
    </w:lvl>
    <w:lvl w:ilvl="7" w:tplc="0F62695C">
      <w:numFmt w:val="bullet"/>
      <w:lvlText w:val="•"/>
      <w:lvlJc w:val="left"/>
      <w:pPr>
        <w:ind w:left="6904" w:hanging="358"/>
      </w:pPr>
      <w:rPr>
        <w:rFonts w:hint="default"/>
        <w:lang w:val="pl-PL" w:eastAsia="en-US" w:bidi="ar-SA"/>
      </w:rPr>
    </w:lvl>
    <w:lvl w:ilvl="8" w:tplc="780CFD2E">
      <w:numFmt w:val="bullet"/>
      <w:lvlText w:val="•"/>
      <w:lvlJc w:val="left"/>
      <w:pPr>
        <w:ind w:left="7798" w:hanging="358"/>
      </w:pPr>
      <w:rPr>
        <w:rFonts w:hint="default"/>
        <w:lang w:val="pl-PL" w:eastAsia="en-US" w:bidi="ar-SA"/>
      </w:rPr>
    </w:lvl>
  </w:abstractNum>
  <w:abstractNum w:abstractNumId="18">
    <w:nsid w:val="4E781E76"/>
    <w:multiLevelType w:val="hybridMultilevel"/>
    <w:tmpl w:val="B5484378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9">
    <w:nsid w:val="506F0A24"/>
    <w:multiLevelType w:val="hybridMultilevel"/>
    <w:tmpl w:val="7D20C5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515E58"/>
    <w:multiLevelType w:val="hybridMultilevel"/>
    <w:tmpl w:val="BED4726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2FB22A7"/>
    <w:multiLevelType w:val="hybridMultilevel"/>
    <w:tmpl w:val="3A345B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43958D8"/>
    <w:multiLevelType w:val="hybridMultilevel"/>
    <w:tmpl w:val="37007A18"/>
    <w:lvl w:ilvl="0" w:tplc="FFFFFFFF">
      <w:start w:val="1"/>
      <w:numFmt w:val="lowerLetter"/>
      <w:lvlText w:val="%1)"/>
      <w:lvlJc w:val="left"/>
      <w:pPr>
        <w:ind w:left="2061" w:hanging="360"/>
      </w:p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3">
    <w:nsid w:val="56FC37B1"/>
    <w:multiLevelType w:val="hybridMultilevel"/>
    <w:tmpl w:val="7542C136"/>
    <w:lvl w:ilvl="0" w:tplc="FFFFFFFF">
      <w:start w:val="1"/>
      <w:numFmt w:val="lowerLetter"/>
      <w:lvlText w:val="%1)"/>
      <w:lvlJc w:val="left"/>
      <w:pPr>
        <w:ind w:left="1210" w:hanging="360"/>
      </w:p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4">
    <w:nsid w:val="57B1580E"/>
    <w:multiLevelType w:val="hybridMultilevel"/>
    <w:tmpl w:val="A5844E4A"/>
    <w:lvl w:ilvl="0" w:tplc="04150011">
      <w:start w:val="1"/>
      <w:numFmt w:val="decimal"/>
      <w:lvlText w:val="%1)"/>
      <w:lvlJc w:val="left"/>
      <w:pPr>
        <w:ind w:left="1352" w:hanging="360"/>
      </w:p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5">
    <w:nsid w:val="5BDA0D20"/>
    <w:multiLevelType w:val="hybridMultilevel"/>
    <w:tmpl w:val="57EEB10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BB27DF"/>
    <w:multiLevelType w:val="hybridMultilevel"/>
    <w:tmpl w:val="F188A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707EE0"/>
    <w:multiLevelType w:val="multilevel"/>
    <w:tmpl w:val="636466A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26D45E5"/>
    <w:multiLevelType w:val="hybridMultilevel"/>
    <w:tmpl w:val="44304E16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9">
    <w:nsid w:val="626E72F5"/>
    <w:multiLevelType w:val="hybridMultilevel"/>
    <w:tmpl w:val="D7D83278"/>
    <w:lvl w:ilvl="0" w:tplc="7E0038B2">
      <w:start w:val="1"/>
      <w:numFmt w:val="decimal"/>
      <w:lvlText w:val="%1."/>
      <w:lvlJc w:val="left"/>
      <w:pPr>
        <w:ind w:left="836" w:hanging="360"/>
      </w:pPr>
      <w:rPr>
        <w:rFonts w:ascii="Calibri" w:eastAsia="Calibri" w:hAnsi="Calibri" w:cs="Calibri" w:hint="default"/>
        <w:b/>
        <w:bCs/>
        <w:i w:val="0"/>
        <w:iCs w:val="0"/>
        <w:w w:val="100"/>
        <w:sz w:val="22"/>
        <w:szCs w:val="22"/>
        <w:shd w:val="clear" w:color="auto" w:fill="00FF00"/>
        <w:lang w:val="pl-PL" w:eastAsia="en-US" w:bidi="ar-SA"/>
      </w:rPr>
    </w:lvl>
    <w:lvl w:ilvl="1" w:tplc="8022369C">
      <w:start w:val="1"/>
      <w:numFmt w:val="decimal"/>
      <w:lvlText w:val="%2)"/>
      <w:lvlJc w:val="left"/>
      <w:pPr>
        <w:ind w:left="1184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5406DED2">
      <w:numFmt w:val="bullet"/>
      <w:lvlText w:val="­"/>
      <w:lvlJc w:val="left"/>
      <w:pPr>
        <w:ind w:left="1556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3" w:tplc="B25638DE">
      <w:numFmt w:val="bullet"/>
      <w:lvlText w:val="•"/>
      <w:lvlJc w:val="left"/>
      <w:pPr>
        <w:ind w:left="1560" w:hanging="360"/>
      </w:pPr>
      <w:rPr>
        <w:rFonts w:hint="default"/>
        <w:lang w:val="pl-PL" w:eastAsia="en-US" w:bidi="ar-SA"/>
      </w:rPr>
    </w:lvl>
    <w:lvl w:ilvl="4" w:tplc="02C0E698">
      <w:numFmt w:val="bullet"/>
      <w:lvlText w:val="•"/>
      <w:lvlJc w:val="left"/>
      <w:pPr>
        <w:ind w:left="2666" w:hanging="360"/>
      </w:pPr>
      <w:rPr>
        <w:rFonts w:hint="default"/>
        <w:lang w:val="pl-PL" w:eastAsia="en-US" w:bidi="ar-SA"/>
      </w:rPr>
    </w:lvl>
    <w:lvl w:ilvl="5" w:tplc="1B3E93EE">
      <w:numFmt w:val="bullet"/>
      <w:lvlText w:val="•"/>
      <w:lvlJc w:val="left"/>
      <w:pPr>
        <w:ind w:left="3773" w:hanging="360"/>
      </w:pPr>
      <w:rPr>
        <w:rFonts w:hint="default"/>
        <w:lang w:val="pl-PL" w:eastAsia="en-US" w:bidi="ar-SA"/>
      </w:rPr>
    </w:lvl>
    <w:lvl w:ilvl="6" w:tplc="B79C6EFE">
      <w:numFmt w:val="bullet"/>
      <w:lvlText w:val="•"/>
      <w:lvlJc w:val="left"/>
      <w:pPr>
        <w:ind w:left="4879" w:hanging="360"/>
      </w:pPr>
      <w:rPr>
        <w:rFonts w:hint="default"/>
        <w:lang w:val="pl-PL" w:eastAsia="en-US" w:bidi="ar-SA"/>
      </w:rPr>
    </w:lvl>
    <w:lvl w:ilvl="7" w:tplc="A900DBC6">
      <w:numFmt w:val="bullet"/>
      <w:lvlText w:val="•"/>
      <w:lvlJc w:val="left"/>
      <w:pPr>
        <w:ind w:left="5986" w:hanging="360"/>
      </w:pPr>
      <w:rPr>
        <w:rFonts w:hint="default"/>
        <w:lang w:val="pl-PL" w:eastAsia="en-US" w:bidi="ar-SA"/>
      </w:rPr>
    </w:lvl>
    <w:lvl w:ilvl="8" w:tplc="FAA8B9AA">
      <w:numFmt w:val="bullet"/>
      <w:lvlText w:val="•"/>
      <w:lvlJc w:val="left"/>
      <w:pPr>
        <w:ind w:left="7093" w:hanging="360"/>
      </w:pPr>
      <w:rPr>
        <w:rFonts w:hint="default"/>
        <w:lang w:val="pl-PL" w:eastAsia="en-US" w:bidi="ar-SA"/>
      </w:rPr>
    </w:lvl>
  </w:abstractNum>
  <w:abstractNum w:abstractNumId="30">
    <w:nsid w:val="62C57479"/>
    <w:multiLevelType w:val="multilevel"/>
    <w:tmpl w:val="270EA34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7C37F76"/>
    <w:multiLevelType w:val="hybridMultilevel"/>
    <w:tmpl w:val="57F83A52"/>
    <w:lvl w:ilvl="0" w:tplc="04150017">
      <w:start w:val="1"/>
      <w:numFmt w:val="lowerLetter"/>
      <w:lvlText w:val="%1)"/>
      <w:lvlJc w:val="left"/>
      <w:pPr>
        <w:ind w:left="2203" w:hanging="360"/>
      </w:pPr>
    </w:lvl>
    <w:lvl w:ilvl="1" w:tplc="04150019" w:tentative="1">
      <w:start w:val="1"/>
      <w:numFmt w:val="lowerLetter"/>
      <w:lvlText w:val="%2."/>
      <w:lvlJc w:val="left"/>
      <w:pPr>
        <w:ind w:left="2923" w:hanging="360"/>
      </w:pPr>
    </w:lvl>
    <w:lvl w:ilvl="2" w:tplc="0415001B" w:tentative="1">
      <w:start w:val="1"/>
      <w:numFmt w:val="lowerRoman"/>
      <w:lvlText w:val="%3."/>
      <w:lvlJc w:val="right"/>
      <w:pPr>
        <w:ind w:left="3643" w:hanging="180"/>
      </w:pPr>
    </w:lvl>
    <w:lvl w:ilvl="3" w:tplc="0415000F" w:tentative="1">
      <w:start w:val="1"/>
      <w:numFmt w:val="decimal"/>
      <w:lvlText w:val="%4."/>
      <w:lvlJc w:val="left"/>
      <w:pPr>
        <w:ind w:left="4363" w:hanging="360"/>
      </w:pPr>
    </w:lvl>
    <w:lvl w:ilvl="4" w:tplc="04150019" w:tentative="1">
      <w:start w:val="1"/>
      <w:numFmt w:val="lowerLetter"/>
      <w:lvlText w:val="%5."/>
      <w:lvlJc w:val="left"/>
      <w:pPr>
        <w:ind w:left="5083" w:hanging="360"/>
      </w:pPr>
    </w:lvl>
    <w:lvl w:ilvl="5" w:tplc="0415001B" w:tentative="1">
      <w:start w:val="1"/>
      <w:numFmt w:val="lowerRoman"/>
      <w:lvlText w:val="%6."/>
      <w:lvlJc w:val="right"/>
      <w:pPr>
        <w:ind w:left="5803" w:hanging="180"/>
      </w:pPr>
    </w:lvl>
    <w:lvl w:ilvl="6" w:tplc="0415000F" w:tentative="1">
      <w:start w:val="1"/>
      <w:numFmt w:val="decimal"/>
      <w:lvlText w:val="%7."/>
      <w:lvlJc w:val="left"/>
      <w:pPr>
        <w:ind w:left="6523" w:hanging="360"/>
      </w:pPr>
    </w:lvl>
    <w:lvl w:ilvl="7" w:tplc="04150019" w:tentative="1">
      <w:start w:val="1"/>
      <w:numFmt w:val="lowerLetter"/>
      <w:lvlText w:val="%8."/>
      <w:lvlJc w:val="left"/>
      <w:pPr>
        <w:ind w:left="7243" w:hanging="360"/>
      </w:pPr>
    </w:lvl>
    <w:lvl w:ilvl="8" w:tplc="0415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32">
    <w:nsid w:val="68DD44F0"/>
    <w:multiLevelType w:val="hybridMultilevel"/>
    <w:tmpl w:val="BE9852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C02D55"/>
    <w:multiLevelType w:val="multilevel"/>
    <w:tmpl w:val="E8C2EEE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numFmt w:val="bullet"/>
      <w:lvlText w:val="•"/>
      <w:lvlJc w:val="left"/>
      <w:pPr>
        <w:ind w:left="2160" w:hanging="360"/>
      </w:pPr>
      <w:rPr>
        <w:rFonts w:ascii="Calibri" w:eastAsia="Times New Roman" w:hAnsi="Calibri" w:cs="Calibri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43278DC"/>
    <w:multiLevelType w:val="multilevel"/>
    <w:tmpl w:val="EAAA1F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num w:numId="1">
    <w:abstractNumId w:val="17"/>
  </w:num>
  <w:num w:numId="2">
    <w:abstractNumId w:val="29"/>
  </w:num>
  <w:num w:numId="3">
    <w:abstractNumId w:val="20"/>
  </w:num>
  <w:num w:numId="4">
    <w:abstractNumId w:val="33"/>
  </w:num>
  <w:num w:numId="5">
    <w:abstractNumId w:val="13"/>
  </w:num>
  <w:num w:numId="6">
    <w:abstractNumId w:val="27"/>
  </w:num>
  <w:num w:numId="7">
    <w:abstractNumId w:val="7"/>
  </w:num>
  <w:num w:numId="8">
    <w:abstractNumId w:val="2"/>
  </w:num>
  <w:num w:numId="9">
    <w:abstractNumId w:val="5"/>
  </w:num>
  <w:num w:numId="10">
    <w:abstractNumId w:val="9"/>
  </w:num>
  <w:num w:numId="11">
    <w:abstractNumId w:val="10"/>
  </w:num>
  <w:num w:numId="12">
    <w:abstractNumId w:val="11"/>
  </w:num>
  <w:num w:numId="13">
    <w:abstractNumId w:val="3"/>
  </w:num>
  <w:num w:numId="14">
    <w:abstractNumId w:val="26"/>
  </w:num>
  <w:num w:numId="15">
    <w:abstractNumId w:val="34"/>
  </w:num>
  <w:num w:numId="16">
    <w:abstractNumId w:val="30"/>
  </w:num>
  <w:num w:numId="17">
    <w:abstractNumId w:val="21"/>
  </w:num>
  <w:num w:numId="18">
    <w:abstractNumId w:val="14"/>
  </w:num>
  <w:num w:numId="19">
    <w:abstractNumId w:val="18"/>
  </w:num>
  <w:num w:numId="20">
    <w:abstractNumId w:val="28"/>
  </w:num>
  <w:num w:numId="21">
    <w:abstractNumId w:val="24"/>
  </w:num>
  <w:num w:numId="22">
    <w:abstractNumId w:val="22"/>
  </w:num>
  <w:num w:numId="23">
    <w:abstractNumId w:val="31"/>
  </w:num>
  <w:num w:numId="24">
    <w:abstractNumId w:val="19"/>
  </w:num>
  <w:num w:numId="25">
    <w:abstractNumId w:val="15"/>
  </w:num>
  <w:num w:numId="26">
    <w:abstractNumId w:val="32"/>
  </w:num>
  <w:num w:numId="27">
    <w:abstractNumId w:val="1"/>
  </w:num>
  <w:num w:numId="28">
    <w:abstractNumId w:val="23"/>
  </w:num>
  <w:num w:numId="29">
    <w:abstractNumId w:val="16"/>
  </w:num>
  <w:num w:numId="30">
    <w:abstractNumId w:val="0"/>
  </w:num>
  <w:num w:numId="31">
    <w:abstractNumId w:val="4"/>
  </w:num>
  <w:num w:numId="32">
    <w:abstractNumId w:val="6"/>
  </w:num>
  <w:num w:numId="33">
    <w:abstractNumId w:val="25"/>
  </w:num>
  <w:num w:numId="34">
    <w:abstractNumId w:val="12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9FF"/>
    <w:rsid w:val="00087B15"/>
    <w:rsid w:val="0009027B"/>
    <w:rsid w:val="001E6D90"/>
    <w:rsid w:val="002561CE"/>
    <w:rsid w:val="004B5283"/>
    <w:rsid w:val="004F3D16"/>
    <w:rsid w:val="005A63AC"/>
    <w:rsid w:val="00613304"/>
    <w:rsid w:val="007E4174"/>
    <w:rsid w:val="00830ECB"/>
    <w:rsid w:val="0085143E"/>
    <w:rsid w:val="00AB338C"/>
    <w:rsid w:val="00B22A1B"/>
    <w:rsid w:val="00CB7395"/>
    <w:rsid w:val="00E4462F"/>
    <w:rsid w:val="00EA1EAE"/>
    <w:rsid w:val="00EC54F9"/>
    <w:rsid w:val="00ED323B"/>
    <w:rsid w:val="00ED3E51"/>
    <w:rsid w:val="00EF79FF"/>
    <w:rsid w:val="00FC4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DF6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79FF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EF79F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F79F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F79F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F79F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F79F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F79F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F79F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F79F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F79F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EF79F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F79F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F79F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F79FF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F79FF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F79FF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F79FF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F79FF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F79FF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"/>
    <w:qFormat/>
    <w:rsid w:val="00EF79F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99"/>
    <w:rsid w:val="00EF79F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F79F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EF79F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EF79F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EF79FF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EF79FF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EF79FF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F79F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F79FF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EF79FF"/>
    <w:rPr>
      <w:b/>
      <w:bCs/>
      <w:smallCaps/>
      <w:color w:val="0F4761" w:themeColor="accent1" w:themeShade="BF"/>
      <w:spacing w:val="5"/>
    </w:rPr>
  </w:style>
  <w:style w:type="paragraph" w:styleId="NormalnyWeb">
    <w:name w:val="Normal (Web)"/>
    <w:basedOn w:val="Normalny"/>
    <w:uiPriority w:val="99"/>
    <w:unhideWhenUsed/>
    <w:rsid w:val="00EF79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EF79FF"/>
    <w:rPr>
      <w:b/>
      <w:bCs/>
    </w:rPr>
  </w:style>
  <w:style w:type="character" w:customStyle="1" w:styleId="normaltextrun">
    <w:name w:val="normaltextrun"/>
    <w:basedOn w:val="Domylnaczcionkaakapitu"/>
    <w:rsid w:val="00EF79FF"/>
  </w:style>
  <w:style w:type="character" w:styleId="Odwoaniedokomentarza">
    <w:name w:val="annotation reference"/>
    <w:basedOn w:val="Domylnaczcionkaakapitu"/>
    <w:uiPriority w:val="99"/>
    <w:semiHidden/>
    <w:unhideWhenUsed/>
    <w:rsid w:val="00EF79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F79F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F79FF"/>
    <w:rPr>
      <w:rFonts w:ascii="Calibri" w:eastAsia="Calibri" w:hAnsi="Calibri" w:cs="Times New Roman"/>
      <w:kern w:val="0"/>
      <w:sz w:val="20"/>
      <w:szCs w:val="20"/>
      <w14:ligatures w14:val="none"/>
    </w:rPr>
  </w:style>
  <w:style w:type="character" w:styleId="Hipercze">
    <w:name w:val="Hyperlink"/>
    <w:basedOn w:val="Domylnaczcionkaakapitu"/>
    <w:uiPriority w:val="99"/>
    <w:unhideWhenUsed/>
    <w:rsid w:val="00EF79FF"/>
    <w:rPr>
      <w:color w:val="467886" w:themeColor="hyperlink"/>
      <w:u w:val="single"/>
    </w:rPr>
  </w:style>
  <w:style w:type="character" w:customStyle="1" w:styleId="eop">
    <w:name w:val="eop"/>
    <w:basedOn w:val="Domylnaczcionkaakapitu"/>
    <w:rsid w:val="00EF79FF"/>
  </w:style>
  <w:style w:type="paragraph" w:customStyle="1" w:styleId="paragraph">
    <w:name w:val="paragraph"/>
    <w:basedOn w:val="Normalny"/>
    <w:rsid w:val="00EF79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EF79F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F79FF"/>
    <w:rPr>
      <w:rFonts w:ascii="Arial" w:eastAsia="Arial" w:hAnsi="Arial" w:cs="Arial"/>
      <w:kern w:val="0"/>
      <w14:ligatures w14:val="none"/>
    </w:rPr>
  </w:style>
  <w:style w:type="paragraph" w:styleId="Bezodstpw">
    <w:name w:val="No Spacing"/>
    <w:uiPriority w:val="1"/>
    <w:qFormat/>
    <w:rsid w:val="00EF79FF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paragraph" w:styleId="Poprawka">
    <w:name w:val="Revision"/>
    <w:hidden/>
    <w:uiPriority w:val="99"/>
    <w:semiHidden/>
    <w:rsid w:val="0009027B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79FF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EF79F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F79F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F79F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F79F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F79F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F79F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F79F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F79F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F79F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EF79F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F79F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F79F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F79FF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F79FF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F79FF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F79FF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F79FF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F79FF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"/>
    <w:qFormat/>
    <w:rsid w:val="00EF79F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99"/>
    <w:rsid w:val="00EF79F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F79F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EF79F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EF79F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EF79FF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EF79FF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EF79FF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F79F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F79FF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EF79FF"/>
    <w:rPr>
      <w:b/>
      <w:bCs/>
      <w:smallCaps/>
      <w:color w:val="0F4761" w:themeColor="accent1" w:themeShade="BF"/>
      <w:spacing w:val="5"/>
    </w:rPr>
  </w:style>
  <w:style w:type="paragraph" w:styleId="NormalnyWeb">
    <w:name w:val="Normal (Web)"/>
    <w:basedOn w:val="Normalny"/>
    <w:uiPriority w:val="99"/>
    <w:unhideWhenUsed/>
    <w:rsid w:val="00EF79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EF79FF"/>
    <w:rPr>
      <w:b/>
      <w:bCs/>
    </w:rPr>
  </w:style>
  <w:style w:type="character" w:customStyle="1" w:styleId="normaltextrun">
    <w:name w:val="normaltextrun"/>
    <w:basedOn w:val="Domylnaczcionkaakapitu"/>
    <w:rsid w:val="00EF79FF"/>
  </w:style>
  <w:style w:type="character" w:styleId="Odwoaniedokomentarza">
    <w:name w:val="annotation reference"/>
    <w:basedOn w:val="Domylnaczcionkaakapitu"/>
    <w:uiPriority w:val="99"/>
    <w:semiHidden/>
    <w:unhideWhenUsed/>
    <w:rsid w:val="00EF79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F79F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F79FF"/>
    <w:rPr>
      <w:rFonts w:ascii="Calibri" w:eastAsia="Calibri" w:hAnsi="Calibri" w:cs="Times New Roman"/>
      <w:kern w:val="0"/>
      <w:sz w:val="20"/>
      <w:szCs w:val="20"/>
      <w14:ligatures w14:val="none"/>
    </w:rPr>
  </w:style>
  <w:style w:type="character" w:styleId="Hipercze">
    <w:name w:val="Hyperlink"/>
    <w:basedOn w:val="Domylnaczcionkaakapitu"/>
    <w:uiPriority w:val="99"/>
    <w:unhideWhenUsed/>
    <w:rsid w:val="00EF79FF"/>
    <w:rPr>
      <w:color w:val="467886" w:themeColor="hyperlink"/>
      <w:u w:val="single"/>
    </w:rPr>
  </w:style>
  <w:style w:type="character" w:customStyle="1" w:styleId="eop">
    <w:name w:val="eop"/>
    <w:basedOn w:val="Domylnaczcionkaakapitu"/>
    <w:rsid w:val="00EF79FF"/>
  </w:style>
  <w:style w:type="paragraph" w:customStyle="1" w:styleId="paragraph">
    <w:name w:val="paragraph"/>
    <w:basedOn w:val="Normalny"/>
    <w:rsid w:val="00EF79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EF79F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F79FF"/>
    <w:rPr>
      <w:rFonts w:ascii="Arial" w:eastAsia="Arial" w:hAnsi="Arial" w:cs="Arial"/>
      <w:kern w:val="0"/>
      <w14:ligatures w14:val="none"/>
    </w:rPr>
  </w:style>
  <w:style w:type="paragraph" w:styleId="Bezodstpw">
    <w:name w:val="No Spacing"/>
    <w:uiPriority w:val="1"/>
    <w:qFormat/>
    <w:rsid w:val="00EF79FF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paragraph" w:styleId="Poprawka">
    <w:name w:val="Revision"/>
    <w:hidden/>
    <w:uiPriority w:val="99"/>
    <w:semiHidden/>
    <w:rsid w:val="0009027B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hymnu.nck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dohymnu.nc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uciak00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3087</Words>
  <Characters>18528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Wronkowska</dc:creator>
  <cp:lastModifiedBy>Anna Nicpoń</cp:lastModifiedBy>
  <cp:revision>2</cp:revision>
  <dcterms:created xsi:type="dcterms:W3CDTF">2024-04-12T05:51:00Z</dcterms:created>
  <dcterms:modified xsi:type="dcterms:W3CDTF">2024-04-12T05:51:00Z</dcterms:modified>
</cp:coreProperties>
</file>